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F7" w:rsidRPr="00894E3A" w:rsidRDefault="00FA5ACE" w:rsidP="004B66C8">
      <w:pPr>
        <w:pStyle w:val="aa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AE20F7" w:rsidRPr="00894E3A">
        <w:rPr>
          <w:rFonts w:ascii="Times New Roman" w:hAnsi="Times New Roman" w:cs="Times New Roman"/>
          <w:b/>
          <w:sz w:val="24"/>
          <w:szCs w:val="24"/>
          <w:u w:val="single"/>
        </w:rPr>
        <w:t>езуль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таты освоения учебного предмета</w:t>
      </w:r>
    </w:p>
    <w:p w:rsidR="00AE20F7" w:rsidRPr="000516F5" w:rsidRDefault="00AE20F7" w:rsidP="000516F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E20F7" w:rsidRPr="000516F5" w:rsidRDefault="00AE20F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="00894E3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64B67" w:rsidRDefault="00064B67" w:rsidP="00064B67">
      <w:pPr>
        <w:pStyle w:val="a5"/>
        <w:numPr>
          <w:ilvl w:val="0"/>
          <w:numId w:val="31"/>
        </w:numPr>
        <w:tabs>
          <w:tab w:val="left" w:pos="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64B67">
        <w:rPr>
          <w:rFonts w:ascii="Times New Roman" w:hAnsi="Times New Roman" w:cs="Times New Roman"/>
          <w:sz w:val="24"/>
          <w:szCs w:val="24"/>
        </w:rPr>
        <w:t>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онных ценностей многонационального российского общества; воспитание чувства ответственности и долга перед Родиной;</w:t>
      </w:r>
    </w:p>
    <w:p w:rsidR="00064B67" w:rsidRDefault="00064B67" w:rsidP="00064B67">
      <w:pPr>
        <w:pStyle w:val="a5"/>
        <w:numPr>
          <w:ilvl w:val="0"/>
          <w:numId w:val="31"/>
        </w:numPr>
        <w:tabs>
          <w:tab w:val="left" w:pos="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обуче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 xml:space="preserve">нию, готовности и </w:t>
      </w:r>
      <w:proofErr w:type="gramStart"/>
      <w:r w:rsidRPr="00064B67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064B67">
        <w:rPr>
          <w:rFonts w:ascii="Times New Roman" w:hAnsi="Times New Roman" w:cs="Times New Roman"/>
          <w:sz w:val="24"/>
          <w:szCs w:val="24"/>
        </w:rPr>
        <w:t xml:space="preserve"> обучающихся к самораз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витию и самообразованию на основе мотивации к обу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чению и познанию, осознанному выбору и построению дальнейшей индивид</w:t>
      </w:r>
      <w:r>
        <w:rPr>
          <w:rFonts w:ascii="Times New Roman" w:hAnsi="Times New Roman" w:cs="Times New Roman"/>
          <w:sz w:val="24"/>
          <w:szCs w:val="24"/>
        </w:rPr>
        <w:t>уальной траектории образования н</w:t>
      </w:r>
      <w:r w:rsidRPr="00064B67">
        <w:rPr>
          <w:rFonts w:ascii="Times New Roman" w:hAnsi="Times New Roman" w:cs="Times New Roman"/>
          <w:sz w:val="24"/>
          <w:szCs w:val="24"/>
        </w:rPr>
        <w:t>а базе ориентировки в мире профессий с учётом устой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чивых познавательных интересов;</w:t>
      </w:r>
    </w:p>
    <w:p w:rsidR="00064B67" w:rsidRDefault="00064B67" w:rsidP="00064B67">
      <w:pPr>
        <w:pStyle w:val="a5"/>
        <w:numPr>
          <w:ilvl w:val="0"/>
          <w:numId w:val="31"/>
        </w:numPr>
        <w:tabs>
          <w:tab w:val="left" w:pos="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</w:t>
      </w:r>
      <w:r>
        <w:rPr>
          <w:rFonts w:ascii="Times New Roman" w:hAnsi="Times New Roman" w:cs="Times New Roman"/>
          <w:sz w:val="24"/>
          <w:szCs w:val="24"/>
        </w:rPr>
        <w:softHyphen/>
        <w:t>вой</w:t>
      </w:r>
      <w:r w:rsidRPr="00064B67">
        <w:rPr>
          <w:rFonts w:ascii="Times New Roman" w:hAnsi="Times New Roman" w:cs="Times New Roman"/>
          <w:sz w:val="24"/>
          <w:szCs w:val="24"/>
        </w:rPr>
        <w:t xml:space="preserve"> природе, основ здорового образа </w:t>
      </w:r>
      <w:r>
        <w:rPr>
          <w:rFonts w:ascii="Times New Roman" w:hAnsi="Times New Roman" w:cs="Times New Roman"/>
          <w:sz w:val="24"/>
          <w:szCs w:val="24"/>
        </w:rPr>
        <w:t xml:space="preserve">жизни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</w:t>
      </w:r>
      <w:r w:rsidRPr="00064B6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064B67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064B67" w:rsidRDefault="00064B67" w:rsidP="00064B67">
      <w:pPr>
        <w:pStyle w:val="a5"/>
        <w:numPr>
          <w:ilvl w:val="0"/>
          <w:numId w:val="31"/>
        </w:numPr>
        <w:tabs>
          <w:tab w:val="left" w:pos="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B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4B67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ния к живым объектам;</w:t>
      </w:r>
    </w:p>
    <w:p w:rsidR="00064B67" w:rsidRDefault="00064B67" w:rsidP="00064B67">
      <w:pPr>
        <w:pStyle w:val="a5"/>
        <w:numPr>
          <w:ilvl w:val="0"/>
          <w:numId w:val="31"/>
        </w:numPr>
        <w:tabs>
          <w:tab w:val="left" w:pos="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ценно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сти природы, осознание значимости и общности гло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бальных проблем человечества;</w:t>
      </w:r>
    </w:p>
    <w:p w:rsidR="00064B67" w:rsidRDefault="00064B67" w:rsidP="00064B67">
      <w:pPr>
        <w:pStyle w:val="a5"/>
        <w:numPr>
          <w:ilvl w:val="0"/>
          <w:numId w:val="31"/>
        </w:numPr>
        <w:tabs>
          <w:tab w:val="left" w:pos="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064B67" w:rsidRDefault="00064B67" w:rsidP="00064B67">
      <w:pPr>
        <w:pStyle w:val="a5"/>
        <w:numPr>
          <w:ilvl w:val="0"/>
          <w:numId w:val="31"/>
        </w:numPr>
        <w:tabs>
          <w:tab w:val="left" w:pos="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ных, этнокультурных, социальных и экономических особенностей;</w:t>
      </w:r>
    </w:p>
    <w:p w:rsidR="00064B67" w:rsidRDefault="00064B67" w:rsidP="00064B67">
      <w:pPr>
        <w:pStyle w:val="a5"/>
        <w:numPr>
          <w:ilvl w:val="0"/>
          <w:numId w:val="31"/>
        </w:numPr>
        <w:tabs>
          <w:tab w:val="left" w:pos="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64B67" w:rsidRDefault="00064B67" w:rsidP="00064B67">
      <w:pPr>
        <w:pStyle w:val="a5"/>
        <w:numPr>
          <w:ilvl w:val="0"/>
          <w:numId w:val="31"/>
        </w:numPr>
        <w:tabs>
          <w:tab w:val="left" w:pos="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ми и младшими в процессе образовательной, общест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венно полезной, учебно-исследовательской, творческой и других видов деятельности;</w:t>
      </w:r>
    </w:p>
    <w:p w:rsidR="00064B67" w:rsidRDefault="00064B67" w:rsidP="00064B67">
      <w:pPr>
        <w:pStyle w:val="a5"/>
        <w:numPr>
          <w:ilvl w:val="0"/>
          <w:numId w:val="31"/>
        </w:numPr>
        <w:tabs>
          <w:tab w:val="left" w:pos="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пасного образа жизни; усвоение правил индивидуально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го и коллективного безопасного поведения в чрезвы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чайных ситуациях, угрожающих жизни и здоровью лю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дей, правил поведения на транспорте и на дорогах;</w:t>
      </w:r>
    </w:p>
    <w:p w:rsidR="00064B67" w:rsidRDefault="00064B67" w:rsidP="00064B67">
      <w:pPr>
        <w:pStyle w:val="a5"/>
        <w:numPr>
          <w:ilvl w:val="0"/>
          <w:numId w:val="31"/>
        </w:numPr>
        <w:tabs>
          <w:tab w:val="left" w:pos="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формирование экологической культуры на основе признания ценности жизни во всех её проявлениях и необходимости о</w:t>
      </w:r>
      <w:r>
        <w:rPr>
          <w:rFonts w:ascii="Times New Roman" w:hAnsi="Times New Roman" w:cs="Times New Roman"/>
          <w:sz w:val="24"/>
          <w:szCs w:val="24"/>
        </w:rPr>
        <w:t>тветственного, бережного отноше</w:t>
      </w:r>
      <w:r w:rsidRPr="00064B67">
        <w:rPr>
          <w:rFonts w:ascii="Times New Roman" w:hAnsi="Times New Roman" w:cs="Times New Roman"/>
          <w:sz w:val="24"/>
          <w:szCs w:val="24"/>
        </w:rPr>
        <w:t>ния к окружающей среде;</w:t>
      </w:r>
    </w:p>
    <w:p w:rsidR="00064B67" w:rsidRDefault="00064B67" w:rsidP="00064B67">
      <w:pPr>
        <w:pStyle w:val="a5"/>
        <w:numPr>
          <w:ilvl w:val="0"/>
          <w:numId w:val="31"/>
        </w:numPr>
        <w:tabs>
          <w:tab w:val="left" w:pos="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осознание значени</w:t>
      </w:r>
      <w:r>
        <w:rPr>
          <w:rFonts w:ascii="Times New Roman" w:hAnsi="Times New Roman" w:cs="Times New Roman"/>
          <w:sz w:val="24"/>
          <w:szCs w:val="24"/>
        </w:rPr>
        <w:t>я семьи в жизни человека и обще</w:t>
      </w:r>
      <w:r w:rsidRPr="00064B67">
        <w:rPr>
          <w:rFonts w:ascii="Times New Roman" w:hAnsi="Times New Roman" w:cs="Times New Roman"/>
          <w:sz w:val="24"/>
          <w:szCs w:val="24"/>
        </w:rPr>
        <w:t>ства; принятие ценности семейной жизни; уважитель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ное и заботливо</w:t>
      </w:r>
      <w:r>
        <w:rPr>
          <w:rFonts w:ascii="Times New Roman" w:hAnsi="Times New Roman" w:cs="Times New Roman"/>
          <w:sz w:val="24"/>
          <w:szCs w:val="24"/>
        </w:rPr>
        <w:t>е отношение к членам своей семь</w:t>
      </w:r>
      <w:r w:rsidRPr="00064B67">
        <w:rPr>
          <w:rFonts w:ascii="Times New Roman" w:hAnsi="Times New Roman" w:cs="Times New Roman"/>
          <w:sz w:val="24"/>
          <w:szCs w:val="24"/>
        </w:rPr>
        <w:t>и;</w:t>
      </w:r>
    </w:p>
    <w:p w:rsidR="00064B67" w:rsidRPr="00064B67" w:rsidRDefault="00064B67" w:rsidP="00064B67">
      <w:pPr>
        <w:pStyle w:val="a5"/>
        <w:numPr>
          <w:ilvl w:val="0"/>
          <w:numId w:val="31"/>
        </w:numPr>
        <w:tabs>
          <w:tab w:val="left" w:pos="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развитие эстетического сознания</w:t>
      </w:r>
      <w:r>
        <w:rPr>
          <w:rFonts w:ascii="Times New Roman" w:hAnsi="Times New Roman" w:cs="Times New Roman"/>
          <w:sz w:val="24"/>
          <w:szCs w:val="24"/>
        </w:rPr>
        <w:t xml:space="preserve"> через осв</w:t>
      </w:r>
      <w:r w:rsidRPr="00064B67">
        <w:rPr>
          <w:rFonts w:ascii="Times New Roman" w:hAnsi="Times New Roman" w:cs="Times New Roman"/>
          <w:sz w:val="24"/>
          <w:szCs w:val="24"/>
        </w:rPr>
        <w:t>оение ху</w:t>
      </w:r>
      <w:r w:rsidRPr="00064B67">
        <w:rPr>
          <w:rFonts w:ascii="Times New Roman" w:hAnsi="Times New Roman" w:cs="Times New Roman"/>
          <w:sz w:val="24"/>
          <w:szCs w:val="24"/>
        </w:rPr>
        <w:softHyphen/>
        <w:t xml:space="preserve">дожественного наследия народов Росс мм </w:t>
      </w:r>
      <w:proofErr w:type="spellStart"/>
      <w:proofErr w:type="gramStart"/>
      <w:r w:rsidRPr="00064B6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64B67">
        <w:rPr>
          <w:rFonts w:ascii="Times New Roman" w:hAnsi="Times New Roman" w:cs="Times New Roman"/>
          <w:sz w:val="24"/>
          <w:szCs w:val="24"/>
        </w:rPr>
        <w:t xml:space="preserve"> мира, творче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ской деятельности эстетического характера</w:t>
      </w:r>
    </w:p>
    <w:p w:rsidR="00064B67" w:rsidRDefault="00064B67" w:rsidP="00064B6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</w:pPr>
    </w:p>
    <w:p w:rsidR="00AE20F7" w:rsidRPr="000516F5" w:rsidRDefault="00AE20F7" w:rsidP="00064B6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="00894E3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64B67" w:rsidRDefault="00064B67" w:rsidP="00064B67">
      <w:pPr>
        <w:pStyle w:val="a5"/>
        <w:numPr>
          <w:ilvl w:val="0"/>
          <w:numId w:val="32"/>
        </w:num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учёбе и познавательной деятельности, развивать мо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тивы и интересы своей познавательной деятельности;</w:t>
      </w:r>
    </w:p>
    <w:p w:rsidR="00064B67" w:rsidRDefault="00064B67" w:rsidP="00064B67">
      <w:pPr>
        <w:pStyle w:val="a5"/>
        <w:numPr>
          <w:ilvl w:val="0"/>
          <w:numId w:val="32"/>
        </w:num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B67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ектной деятельности, включая умения видеть проблему, ставить вопросы, выдвигать гипотезы, давать определе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Pr="00064B67">
        <w:rPr>
          <w:rFonts w:ascii="Times New Roman" w:hAnsi="Times New Roman" w:cs="Times New Roman"/>
          <w:sz w:val="24"/>
          <w:szCs w:val="24"/>
        </w:rPr>
        <w:lastRenderedPageBreak/>
        <w:t>понятиям, классифицировать, наблюдать, прово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дить эксперименты, делать выводы и заключения, структурировать материал, объяснять, доказывать, за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щищать свои идеи;</w:t>
      </w:r>
      <w:proofErr w:type="gramEnd"/>
    </w:p>
    <w:p w:rsidR="00064B67" w:rsidRDefault="00064B67" w:rsidP="00064B67">
      <w:pPr>
        <w:pStyle w:val="a5"/>
        <w:numPr>
          <w:ilvl w:val="0"/>
          <w:numId w:val="32"/>
        </w:num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биологиче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ской информации: находить биологическую информа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цию в различных источниках (тексте учебника, научн</w:t>
      </w:r>
      <w:proofErr w:type="gramStart"/>
      <w:r w:rsidRPr="00064B6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4B67">
        <w:rPr>
          <w:rFonts w:ascii="Times New Roman" w:hAnsi="Times New Roman" w:cs="Times New Roman"/>
          <w:sz w:val="24"/>
          <w:szCs w:val="24"/>
        </w:rPr>
        <w:t xml:space="preserve"> популярной литературе, биологических словарях и спра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вочниках) , анализировать и оценивать информацию;</w:t>
      </w:r>
    </w:p>
    <w:p w:rsidR="00064B67" w:rsidRDefault="00064B67" w:rsidP="00064B67">
      <w:pPr>
        <w:pStyle w:val="a5"/>
        <w:numPr>
          <w:ilvl w:val="0"/>
          <w:numId w:val="32"/>
        </w:num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ния целей, в том числе альтернативные, осознанно вы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бирать наиболее эффективные способы решения учеб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ных и познавательных задач;</w:t>
      </w:r>
    </w:p>
    <w:p w:rsidR="00064B67" w:rsidRDefault="00064B67" w:rsidP="00064B67">
      <w:pPr>
        <w:pStyle w:val="a5"/>
        <w:numPr>
          <w:ilvl w:val="0"/>
          <w:numId w:val="32"/>
        </w:num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сти в процессе достижения результата, определять спо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собы действий в рамках предложенных условий и тре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бований, корректировать свои действия в соответствии с изменяющейся ситуацией;</w:t>
      </w:r>
    </w:p>
    <w:p w:rsidR="00064B67" w:rsidRDefault="00064B67" w:rsidP="00064B67">
      <w:pPr>
        <w:pStyle w:val="a5"/>
        <w:numPr>
          <w:ilvl w:val="0"/>
          <w:numId w:val="32"/>
        </w:num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нятия решений и осуществления осознанного выбора в учебной и познавательной деятельности;</w:t>
      </w:r>
    </w:p>
    <w:p w:rsidR="00064B67" w:rsidRDefault="00064B67" w:rsidP="00064B67">
      <w:pPr>
        <w:pStyle w:val="a5"/>
        <w:numPr>
          <w:ilvl w:val="0"/>
          <w:numId w:val="32"/>
        </w:num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ки в своих действиях и поступках по отношению к жи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вой природе, здоровью своему и окружающих;</w:t>
      </w:r>
    </w:p>
    <w:p w:rsidR="00064B67" w:rsidRDefault="00064B67" w:rsidP="00064B67">
      <w:pPr>
        <w:pStyle w:val="a5"/>
        <w:numPr>
          <w:ilvl w:val="0"/>
          <w:numId w:val="32"/>
        </w:num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ки и символы, модели и схемы для решения учебных и познавательных задач;</w:t>
      </w:r>
    </w:p>
    <w:p w:rsidR="00064B67" w:rsidRDefault="00064B67" w:rsidP="00064B67">
      <w:pPr>
        <w:pStyle w:val="a5"/>
        <w:numPr>
          <w:ilvl w:val="0"/>
          <w:numId w:val="32"/>
        </w:num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дискуссии и аргументации своей позиции: сравни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вать разные точки зрения, аргументировать и отстаи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вать свою точку зрения;</w:t>
      </w:r>
    </w:p>
    <w:p w:rsidR="00064B67" w:rsidRDefault="00064B67" w:rsidP="00064B67">
      <w:pPr>
        <w:pStyle w:val="a5"/>
        <w:numPr>
          <w:ilvl w:val="0"/>
          <w:numId w:val="32"/>
        </w:num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местную деятельность с учи</w:t>
      </w:r>
      <w:r>
        <w:rPr>
          <w:rFonts w:ascii="Times New Roman" w:hAnsi="Times New Roman" w:cs="Times New Roman"/>
          <w:sz w:val="24"/>
          <w:szCs w:val="24"/>
        </w:rPr>
        <w:t>телем и сверстниками, работат</w:t>
      </w:r>
      <w:r w:rsidRPr="00064B67">
        <w:rPr>
          <w:rFonts w:ascii="Times New Roman" w:hAnsi="Times New Roman" w:cs="Times New Roman"/>
          <w:sz w:val="24"/>
          <w:szCs w:val="24"/>
        </w:rPr>
        <w:t>ь индивидуально и в группе: находить общее реше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ние и разрешать конфл</w:t>
      </w:r>
      <w:r>
        <w:rPr>
          <w:rFonts w:ascii="Times New Roman" w:hAnsi="Times New Roman" w:cs="Times New Roman"/>
          <w:sz w:val="24"/>
          <w:szCs w:val="24"/>
        </w:rPr>
        <w:t>икты на основе согласования пози</w:t>
      </w:r>
      <w:r w:rsidRPr="00064B67">
        <w:rPr>
          <w:rFonts w:ascii="Times New Roman" w:hAnsi="Times New Roman" w:cs="Times New Roman"/>
          <w:sz w:val="24"/>
          <w:szCs w:val="24"/>
        </w:rPr>
        <w:t>ций и учёта интересов, формулир</w:t>
      </w:r>
      <w:r>
        <w:rPr>
          <w:rFonts w:ascii="Times New Roman" w:hAnsi="Times New Roman" w:cs="Times New Roman"/>
          <w:sz w:val="24"/>
          <w:szCs w:val="24"/>
        </w:rPr>
        <w:t xml:space="preserve">овать, аргументировать </w:t>
      </w:r>
      <w:r w:rsidRPr="00064B67">
        <w:rPr>
          <w:rFonts w:ascii="Times New Roman" w:hAnsi="Times New Roman" w:cs="Times New Roman"/>
          <w:sz w:val="24"/>
          <w:szCs w:val="24"/>
        </w:rPr>
        <w:t>и отстаивать своё мнение;</w:t>
      </w:r>
    </w:p>
    <w:p w:rsidR="00064B67" w:rsidRPr="00064B67" w:rsidRDefault="00064B67" w:rsidP="00064B67">
      <w:pPr>
        <w:pStyle w:val="a5"/>
        <w:numPr>
          <w:ilvl w:val="0"/>
          <w:numId w:val="32"/>
        </w:num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нологий (</w:t>
      </w:r>
      <w:proofErr w:type="spellStart"/>
      <w:proofErr w:type="gramStart"/>
      <w:r w:rsidRPr="00064B67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064B67">
        <w:rPr>
          <w:rFonts w:ascii="Times New Roman" w:hAnsi="Times New Roman" w:cs="Times New Roman"/>
          <w:sz w:val="24"/>
          <w:szCs w:val="24"/>
        </w:rPr>
        <w:t>).</w:t>
      </w:r>
    </w:p>
    <w:p w:rsidR="00064B67" w:rsidRPr="00064B67" w:rsidRDefault="00064B67" w:rsidP="0006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4B67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064B67" w:rsidRDefault="00064B67" w:rsidP="00064B67">
      <w:pPr>
        <w:pStyle w:val="a5"/>
        <w:numPr>
          <w:ilvl w:val="0"/>
          <w:numId w:val="33"/>
        </w:numPr>
        <w:tabs>
          <w:tab w:val="left" w:pos="8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усвоение системы научных знаний о живой природе и закономерностях её развития для формирования со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временных представлений о естественнонаучной кар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тине мира;</w:t>
      </w:r>
    </w:p>
    <w:p w:rsidR="00064B67" w:rsidRDefault="00064B67" w:rsidP="00064B67">
      <w:pPr>
        <w:pStyle w:val="a5"/>
        <w:numPr>
          <w:ilvl w:val="0"/>
          <w:numId w:val="33"/>
        </w:numPr>
        <w:tabs>
          <w:tab w:val="left" w:pos="8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лениях, закономерностях, об основных биологических тео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 xml:space="preserve">риях, об </w:t>
      </w:r>
      <w:proofErr w:type="spellStart"/>
      <w:r w:rsidRPr="00064B67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064B67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менчивости; овладение понятийным аппаратом биологии;</w:t>
      </w:r>
    </w:p>
    <w:p w:rsidR="00064B67" w:rsidRDefault="00064B67" w:rsidP="00064B67">
      <w:pPr>
        <w:pStyle w:val="a5"/>
        <w:numPr>
          <w:ilvl w:val="0"/>
          <w:numId w:val="33"/>
        </w:numPr>
        <w:tabs>
          <w:tab w:val="left" w:pos="8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гической науки и проведения несложных биологических экспериментов для изучения живых организмов и чело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века, проведения экологического мониторинга в окру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жающей среде;</w:t>
      </w:r>
    </w:p>
    <w:p w:rsidR="00064B67" w:rsidRDefault="00064B67" w:rsidP="00064B67">
      <w:pPr>
        <w:pStyle w:val="a5"/>
        <w:numPr>
          <w:ilvl w:val="0"/>
          <w:numId w:val="33"/>
        </w:numPr>
        <w:tabs>
          <w:tab w:val="left" w:pos="8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века в природе, влияние факторов риска на здоровье чело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века; умение выбирать целевые и смысловые установки в своих действиях и поступках по отношению к живой при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роде, здоровью своему и окружающих; осознание необхо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 xml:space="preserve">димости действий по сохранению </w:t>
      </w:r>
      <w:proofErr w:type="spellStart"/>
      <w:r w:rsidRPr="00064B67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064B67">
        <w:rPr>
          <w:rFonts w:ascii="Times New Roman" w:hAnsi="Times New Roman" w:cs="Times New Roman"/>
          <w:sz w:val="24"/>
          <w:szCs w:val="24"/>
        </w:rPr>
        <w:t xml:space="preserve"> и при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родных местообитаний, видов растений и животных;</w:t>
      </w:r>
    </w:p>
    <w:p w:rsidR="00064B67" w:rsidRDefault="00064B67" w:rsidP="00064B67">
      <w:pPr>
        <w:pStyle w:val="a5"/>
        <w:numPr>
          <w:ilvl w:val="0"/>
          <w:numId w:val="33"/>
        </w:numPr>
        <w:tabs>
          <w:tab w:val="left" w:pos="8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сти людей, места и роли человека в природе, родства, общ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ности происхождения и эволюции растений и животных;</w:t>
      </w:r>
    </w:p>
    <w:p w:rsidR="00064B67" w:rsidRDefault="00064B67" w:rsidP="00064B67">
      <w:pPr>
        <w:pStyle w:val="a5"/>
        <w:numPr>
          <w:ilvl w:val="0"/>
          <w:numId w:val="33"/>
        </w:numPr>
        <w:tabs>
          <w:tab w:val="left" w:pos="8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овладение методами биологической науки; наблюде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ние и описание биологических объектов и процессов; постановка биол</w:t>
      </w:r>
      <w:r>
        <w:rPr>
          <w:rFonts w:ascii="Times New Roman" w:hAnsi="Times New Roman" w:cs="Times New Roman"/>
          <w:sz w:val="24"/>
          <w:szCs w:val="24"/>
        </w:rPr>
        <w:t>огических экспериментов и объясн</w:t>
      </w:r>
      <w:r w:rsidRPr="00064B67">
        <w:rPr>
          <w:rFonts w:ascii="Times New Roman" w:hAnsi="Times New Roman" w:cs="Times New Roman"/>
          <w:sz w:val="24"/>
          <w:szCs w:val="24"/>
        </w:rPr>
        <w:t>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ние их результатов;</w:t>
      </w:r>
    </w:p>
    <w:p w:rsidR="00064B67" w:rsidRDefault="00064B67" w:rsidP="00064B67">
      <w:pPr>
        <w:pStyle w:val="a5"/>
        <w:numPr>
          <w:ilvl w:val="0"/>
          <w:numId w:val="33"/>
        </w:numPr>
        <w:tabs>
          <w:tab w:val="left" w:pos="8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формирование представлений о значении биологиче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ских наук в решении локальных и глобальных экологиче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ских проблем, необ</w:t>
      </w:r>
      <w:r>
        <w:rPr>
          <w:rFonts w:ascii="Times New Roman" w:hAnsi="Times New Roman" w:cs="Times New Roman"/>
          <w:sz w:val="24"/>
          <w:szCs w:val="24"/>
        </w:rPr>
        <w:t xml:space="preserve">ходимости рационального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природо</w:t>
      </w:r>
      <w:r w:rsidRPr="00064B67">
        <w:rPr>
          <w:rFonts w:ascii="Times New Roman" w:hAnsi="Times New Roman" w:cs="Times New Roman"/>
          <w:sz w:val="24"/>
          <w:szCs w:val="24"/>
        </w:rPr>
        <w:t>пользова</w:t>
      </w:r>
      <w:r>
        <w:rPr>
          <w:rFonts w:ascii="Times New Roman" w:hAnsi="Times New Roman" w:cs="Times New Roman"/>
          <w:sz w:val="24"/>
          <w:szCs w:val="24"/>
        </w:rPr>
        <w:t>ния, защиты здоровья людей в условиях быс</w:t>
      </w:r>
      <w:r w:rsidRPr="00064B67">
        <w:rPr>
          <w:rFonts w:ascii="Times New Roman" w:hAnsi="Times New Roman" w:cs="Times New Roman"/>
          <w:sz w:val="24"/>
          <w:szCs w:val="24"/>
        </w:rPr>
        <w:t>трого изменения эколо</w:t>
      </w:r>
      <w:r>
        <w:rPr>
          <w:rFonts w:ascii="Times New Roman" w:hAnsi="Times New Roman" w:cs="Times New Roman"/>
          <w:sz w:val="24"/>
          <w:szCs w:val="24"/>
        </w:rPr>
        <w:t>гического качества окружающей с</w:t>
      </w:r>
      <w:r w:rsidRPr="00064B67">
        <w:rPr>
          <w:rFonts w:ascii="Times New Roman" w:hAnsi="Times New Roman" w:cs="Times New Roman"/>
          <w:sz w:val="24"/>
          <w:szCs w:val="24"/>
        </w:rPr>
        <w:t>реды;</w:t>
      </w:r>
    </w:p>
    <w:p w:rsidR="00064B67" w:rsidRPr="00064B67" w:rsidRDefault="00064B67" w:rsidP="00064B67">
      <w:pPr>
        <w:pStyle w:val="a5"/>
        <w:numPr>
          <w:ilvl w:val="0"/>
          <w:numId w:val="33"/>
        </w:numPr>
        <w:tabs>
          <w:tab w:val="left" w:pos="8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освоение приёмов оказания нервом помощи, рацио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 xml:space="preserve">нальной организации труда и отдыха, выращивания и </w:t>
      </w:r>
      <w:proofErr w:type="gramStart"/>
      <w:r w:rsidRPr="00064B67">
        <w:rPr>
          <w:rFonts w:ascii="Times New Roman" w:hAnsi="Times New Roman" w:cs="Times New Roman"/>
          <w:sz w:val="24"/>
          <w:szCs w:val="24"/>
        </w:rPr>
        <w:t>раз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множения</w:t>
      </w:r>
      <w:proofErr w:type="gramEnd"/>
      <w:r w:rsidRPr="00064B67">
        <w:rPr>
          <w:rFonts w:ascii="Times New Roman" w:hAnsi="Times New Roman" w:cs="Times New Roman"/>
          <w:sz w:val="24"/>
          <w:szCs w:val="24"/>
        </w:rPr>
        <w:t xml:space="preserve"> культурных растении и домашних животных, ухода за ними.</w:t>
      </w:r>
    </w:p>
    <w:p w:rsidR="004B66C8" w:rsidRPr="00743838" w:rsidRDefault="004B66C8" w:rsidP="004B66C8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838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изучения учебного предмета.</w:t>
      </w:r>
    </w:p>
    <w:p w:rsidR="004B66C8" w:rsidRPr="00D41C00" w:rsidRDefault="004B66C8" w:rsidP="004B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Раздел 1</w:t>
      </w:r>
      <w:bookmarkStart w:id="0" w:name="bookmark1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1C00">
        <w:rPr>
          <w:rFonts w:ascii="Times New Roman" w:hAnsi="Times New Roman" w:cs="Times New Roman"/>
          <w:sz w:val="24"/>
          <w:szCs w:val="24"/>
        </w:rPr>
        <w:t>Живые организмы</w:t>
      </w:r>
      <w:bookmarkEnd w:id="0"/>
    </w:p>
    <w:p w:rsidR="004B66C8" w:rsidRPr="00D41C00" w:rsidRDefault="004B66C8" w:rsidP="004B66C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1C0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B66C8" w:rsidRPr="00D41C00" w:rsidRDefault="004B66C8" w:rsidP="004B66C8">
      <w:pPr>
        <w:tabs>
          <w:tab w:val="left" w:pos="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характеризовать особенности строения и процессом жизнедеятельности биологических объектов (клеток, организмов), их практическую значимость;</w:t>
      </w:r>
    </w:p>
    <w:p w:rsidR="004B66C8" w:rsidRPr="00D41C00" w:rsidRDefault="004B66C8" w:rsidP="004B66C8">
      <w:pPr>
        <w:tabs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применять метод</w:t>
      </w:r>
      <w:r>
        <w:rPr>
          <w:rFonts w:ascii="Times New Roman" w:hAnsi="Times New Roman" w:cs="Times New Roman"/>
          <w:sz w:val="24"/>
          <w:szCs w:val="24"/>
        </w:rPr>
        <w:t>ы биологической науки для изуче</w:t>
      </w:r>
      <w:r w:rsidRPr="00D41C00">
        <w:rPr>
          <w:rFonts w:ascii="Times New Roman" w:hAnsi="Times New Roman" w:cs="Times New Roman"/>
          <w:sz w:val="24"/>
          <w:szCs w:val="24"/>
        </w:rPr>
        <w:t>ния клеток и организ</w:t>
      </w:r>
      <w:r>
        <w:rPr>
          <w:rFonts w:ascii="Times New Roman" w:hAnsi="Times New Roman" w:cs="Times New Roman"/>
          <w:sz w:val="24"/>
          <w:szCs w:val="24"/>
        </w:rPr>
        <w:t>мов: проводить наблюдения за жи</w:t>
      </w:r>
      <w:r w:rsidRPr="00D41C00">
        <w:rPr>
          <w:rFonts w:ascii="Times New Roman" w:hAnsi="Times New Roman" w:cs="Times New Roman"/>
          <w:sz w:val="24"/>
          <w:szCs w:val="24"/>
        </w:rPr>
        <w:t>выми организмами, ставить несложные биологические эксперименты и о</w:t>
      </w:r>
      <w:r>
        <w:rPr>
          <w:rFonts w:ascii="Times New Roman" w:hAnsi="Times New Roman" w:cs="Times New Roman"/>
          <w:sz w:val="24"/>
          <w:szCs w:val="24"/>
        </w:rPr>
        <w:t>бъяснять их результаты, описыва</w:t>
      </w:r>
      <w:r w:rsidRPr="00D41C00">
        <w:rPr>
          <w:rFonts w:ascii="Times New Roman" w:hAnsi="Times New Roman" w:cs="Times New Roman"/>
          <w:sz w:val="24"/>
          <w:szCs w:val="24"/>
        </w:rPr>
        <w:t>ть биологические объекты и процессы;</w:t>
      </w:r>
    </w:p>
    <w:p w:rsidR="004B66C8" w:rsidRPr="00D41C00" w:rsidRDefault="004B66C8" w:rsidP="004B66C8">
      <w:pPr>
        <w:tabs>
          <w:tab w:val="left" w:pos="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использовать соста</w:t>
      </w:r>
      <w:r>
        <w:rPr>
          <w:rFonts w:ascii="Times New Roman" w:hAnsi="Times New Roman" w:cs="Times New Roman"/>
          <w:sz w:val="24"/>
          <w:szCs w:val="24"/>
        </w:rPr>
        <w:t>вляющие исследовательской и про</w:t>
      </w:r>
      <w:r w:rsidRPr="00D41C00">
        <w:rPr>
          <w:rFonts w:ascii="Times New Roman" w:hAnsi="Times New Roman" w:cs="Times New Roman"/>
          <w:sz w:val="24"/>
          <w:szCs w:val="24"/>
        </w:rPr>
        <w:t>ектной деятельности по изучению живых организмом (приводить доказательства, классифицир</w:t>
      </w:r>
      <w:r>
        <w:rPr>
          <w:rFonts w:ascii="Times New Roman" w:hAnsi="Times New Roman" w:cs="Times New Roman"/>
          <w:sz w:val="24"/>
          <w:szCs w:val="24"/>
        </w:rPr>
        <w:t>овать, сравни</w:t>
      </w:r>
      <w:r w:rsidRPr="00D41C00">
        <w:rPr>
          <w:rFonts w:ascii="Times New Roman" w:hAnsi="Times New Roman" w:cs="Times New Roman"/>
          <w:sz w:val="24"/>
          <w:szCs w:val="24"/>
        </w:rPr>
        <w:t>вать, выявлять взаимосвязи);</w:t>
      </w:r>
    </w:p>
    <w:p w:rsidR="004B66C8" w:rsidRPr="00D41C00" w:rsidRDefault="004B66C8" w:rsidP="004B66C8">
      <w:pPr>
        <w:tabs>
          <w:tab w:val="left" w:pos="8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ориентироваться</w:t>
      </w:r>
      <w:r>
        <w:rPr>
          <w:rFonts w:ascii="Times New Roman" w:hAnsi="Times New Roman" w:cs="Times New Roman"/>
          <w:sz w:val="24"/>
          <w:szCs w:val="24"/>
        </w:rPr>
        <w:t xml:space="preserve"> в системе познавательных ценно</w:t>
      </w:r>
      <w:r w:rsidRPr="00D41C00">
        <w:rPr>
          <w:rFonts w:ascii="Times New Roman" w:hAnsi="Times New Roman" w:cs="Times New Roman"/>
          <w:sz w:val="24"/>
          <w:szCs w:val="24"/>
        </w:rPr>
        <w:t>стей: оценивать ин</w:t>
      </w:r>
      <w:r>
        <w:rPr>
          <w:rFonts w:ascii="Times New Roman" w:hAnsi="Times New Roman" w:cs="Times New Roman"/>
          <w:sz w:val="24"/>
          <w:szCs w:val="24"/>
        </w:rPr>
        <w:t>формацию о живых организмах, по</w:t>
      </w:r>
      <w:r w:rsidRPr="00D41C00">
        <w:rPr>
          <w:rFonts w:ascii="Times New Roman" w:hAnsi="Times New Roman" w:cs="Times New Roman"/>
          <w:sz w:val="24"/>
          <w:szCs w:val="24"/>
        </w:rPr>
        <w:t xml:space="preserve">лучаемую из разных </w:t>
      </w:r>
      <w:r>
        <w:rPr>
          <w:rFonts w:ascii="Times New Roman" w:hAnsi="Times New Roman" w:cs="Times New Roman"/>
          <w:sz w:val="24"/>
          <w:szCs w:val="24"/>
        </w:rPr>
        <w:t>источников; последствия деятель</w:t>
      </w:r>
      <w:r w:rsidRPr="00D41C00">
        <w:rPr>
          <w:rFonts w:ascii="Times New Roman" w:hAnsi="Times New Roman" w:cs="Times New Roman"/>
          <w:sz w:val="24"/>
          <w:szCs w:val="24"/>
        </w:rPr>
        <w:t>ности человека в природе.</w:t>
      </w:r>
    </w:p>
    <w:p w:rsidR="004B66C8" w:rsidRPr="00D41C00" w:rsidRDefault="004B66C8" w:rsidP="004B66C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1C0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B66C8" w:rsidRPr="00D41C00" w:rsidRDefault="004B66C8" w:rsidP="004B66C8">
      <w:p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соблюдать правила работы в кабинете биологии, с био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логическими приборами и инструментами;</w:t>
      </w:r>
    </w:p>
    <w:p w:rsidR="004B66C8" w:rsidRPr="00D41C00" w:rsidRDefault="004B66C8" w:rsidP="004B66C8">
      <w:pPr>
        <w:tabs>
          <w:tab w:val="left" w:pos="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машних животных;</w:t>
      </w:r>
    </w:p>
    <w:p w:rsidR="004B66C8" w:rsidRPr="00D41C00" w:rsidRDefault="004B66C8" w:rsidP="004B66C8">
      <w:p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выделять эстетические достоинства объектов живой природы;</w:t>
      </w:r>
    </w:p>
    <w:p w:rsidR="004B66C8" w:rsidRPr="00D41C00" w:rsidRDefault="004B66C8" w:rsidP="004B66C8">
      <w:pPr>
        <w:tabs>
          <w:tab w:val="left" w:pos="3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осознанно соблюдать основные принципы и правила отношения к живой природе;</w:t>
      </w:r>
    </w:p>
    <w:p w:rsidR="004B66C8" w:rsidRPr="00D41C00" w:rsidRDefault="004B66C8" w:rsidP="004B66C8">
      <w:p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ориентироваться в системе моральных норм и ценно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стей по отношению к объектам живой природы (при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знание высокой ценности жизни во всех её проявлени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ях, экологическое сознание, эмоционально-ценностное отношение к объектам живой природы);</w:t>
      </w:r>
    </w:p>
    <w:p w:rsidR="004B66C8" w:rsidRPr="00D41C00" w:rsidRDefault="004B66C8" w:rsidP="004B66C8">
      <w:pPr>
        <w:tabs>
          <w:tab w:val="left" w:pos="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находить информацию о растениях и животных в на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учно-популярной литературе, биологических словарях и справочниках, анализировать, оценивать её и перево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дить из одной формы в другую;</w:t>
      </w:r>
    </w:p>
    <w:p w:rsidR="004B66C8" w:rsidRPr="00D41C00" w:rsidRDefault="004B66C8" w:rsidP="004B66C8">
      <w:pPr>
        <w:tabs>
          <w:tab w:val="left" w:pos="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выбирать целевые и смысловые установки в своих действиях и поступках по отношению к живой природе.</w:t>
      </w:r>
    </w:p>
    <w:p w:rsidR="004B66C8" w:rsidRPr="00D41C00" w:rsidRDefault="004B66C8" w:rsidP="004B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1C00">
        <w:rPr>
          <w:rFonts w:ascii="Times New Roman" w:hAnsi="Times New Roman" w:cs="Times New Roman"/>
          <w:sz w:val="24"/>
          <w:szCs w:val="24"/>
        </w:rPr>
        <w:t>Человек и его здоровье</w:t>
      </w:r>
    </w:p>
    <w:p w:rsidR="004B66C8" w:rsidRPr="00D41C00" w:rsidRDefault="004B66C8" w:rsidP="004B66C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bookmark5"/>
      <w:r w:rsidRPr="00D41C0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bookmarkEnd w:id="1"/>
    </w:p>
    <w:p w:rsidR="004B66C8" w:rsidRPr="00D41C00" w:rsidRDefault="004B66C8" w:rsidP="004B66C8">
      <w:p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характеризовать особенности строения и процессов жизнедеятельности организма человека, их практиче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скую значимость;</w:t>
      </w:r>
    </w:p>
    <w:p w:rsidR="004B66C8" w:rsidRPr="00D41C00" w:rsidRDefault="004B66C8" w:rsidP="004B66C8">
      <w:pPr>
        <w:tabs>
          <w:tab w:val="left" w:pos="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применять методы биологической науки при изуче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нии организма человека: проводить наблюдения за со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стоянием собственного организма, измерения, ставить несложные биологические эксперименты и объяснять их результаты;</w:t>
      </w:r>
    </w:p>
    <w:p w:rsidR="004B66C8" w:rsidRPr="00D41C00" w:rsidRDefault="004B66C8" w:rsidP="004B66C8">
      <w:pPr>
        <w:tabs>
          <w:tab w:val="left" w:pos="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использовать составляющие исследовательской и про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ектной деятельности по изучению организма челове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ка: приводить доказательства родства человека с мле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циями;</w:t>
      </w:r>
    </w:p>
    <w:p w:rsidR="004B66C8" w:rsidRPr="00D41C00" w:rsidRDefault="004B66C8" w:rsidP="004B66C8">
      <w:pPr>
        <w:tabs>
          <w:tab w:val="left" w:pos="3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ориентироваться</w:t>
      </w:r>
      <w:r>
        <w:rPr>
          <w:rFonts w:ascii="Times New Roman" w:hAnsi="Times New Roman" w:cs="Times New Roman"/>
          <w:sz w:val="24"/>
          <w:szCs w:val="24"/>
        </w:rPr>
        <w:t xml:space="preserve"> в системе познавательных ценно</w:t>
      </w:r>
      <w:r w:rsidRPr="00D41C00">
        <w:rPr>
          <w:rFonts w:ascii="Times New Roman" w:hAnsi="Times New Roman" w:cs="Times New Roman"/>
          <w:sz w:val="24"/>
          <w:szCs w:val="24"/>
        </w:rPr>
        <w:t>стей: оценивать информацию об организме человека, получаемую из разн</w:t>
      </w:r>
      <w:r>
        <w:rPr>
          <w:rFonts w:ascii="Times New Roman" w:hAnsi="Times New Roman" w:cs="Times New Roman"/>
          <w:sz w:val="24"/>
          <w:szCs w:val="24"/>
        </w:rPr>
        <w:t>ых источников, последствия влия</w:t>
      </w:r>
      <w:r w:rsidRPr="00D41C00">
        <w:rPr>
          <w:rFonts w:ascii="Times New Roman" w:hAnsi="Times New Roman" w:cs="Times New Roman"/>
          <w:sz w:val="24"/>
          <w:szCs w:val="24"/>
        </w:rPr>
        <w:t>ния факторов риска на здоровье человека.</w:t>
      </w:r>
    </w:p>
    <w:p w:rsidR="004B66C8" w:rsidRPr="00D41C00" w:rsidRDefault="004B66C8" w:rsidP="004B66C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bookmark6"/>
      <w:r w:rsidRPr="00D41C0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bookmarkEnd w:id="2"/>
    </w:p>
    <w:p w:rsidR="004B66C8" w:rsidRPr="00D41C00" w:rsidRDefault="004B66C8" w:rsidP="004B66C8">
      <w:p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использовать на практике приёмы оказания первой помощи при простудных заболеваниях, ожо</w:t>
      </w:r>
      <w:r>
        <w:rPr>
          <w:rFonts w:ascii="Times New Roman" w:hAnsi="Times New Roman" w:cs="Times New Roman"/>
          <w:sz w:val="24"/>
          <w:szCs w:val="24"/>
        </w:rPr>
        <w:t>гах, обморо</w:t>
      </w:r>
      <w:r w:rsidRPr="00D41C00">
        <w:rPr>
          <w:rFonts w:ascii="Times New Roman" w:hAnsi="Times New Roman" w:cs="Times New Roman"/>
          <w:sz w:val="24"/>
          <w:szCs w:val="24"/>
        </w:rPr>
        <w:t>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4B66C8" w:rsidRPr="00D41C00" w:rsidRDefault="004B66C8" w:rsidP="004B66C8">
      <w:pPr>
        <w:tabs>
          <w:tab w:val="left" w:pos="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выделять эстетические достоинства человеческого тела;</w:t>
      </w:r>
    </w:p>
    <w:p w:rsidR="004B66C8" w:rsidRPr="00D41C00" w:rsidRDefault="004B66C8" w:rsidP="004B66C8">
      <w:pPr>
        <w:tabs>
          <w:tab w:val="left" w:pos="2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реализовывать установки здорового образа жизни;</w:t>
      </w:r>
    </w:p>
    <w:p w:rsidR="004B66C8" w:rsidRPr="00D41C00" w:rsidRDefault="004B66C8" w:rsidP="004B66C8">
      <w:pPr>
        <w:tabs>
          <w:tab w:val="left" w:pos="3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ориентироваться в</w:t>
      </w:r>
      <w:r>
        <w:rPr>
          <w:rFonts w:ascii="Times New Roman" w:hAnsi="Times New Roman" w:cs="Times New Roman"/>
          <w:sz w:val="24"/>
          <w:szCs w:val="24"/>
        </w:rPr>
        <w:t xml:space="preserve"> системе моральных норм и ценно</w:t>
      </w:r>
      <w:r w:rsidRPr="00D41C00">
        <w:rPr>
          <w:rFonts w:ascii="Times New Roman" w:hAnsi="Times New Roman" w:cs="Times New Roman"/>
          <w:sz w:val="24"/>
          <w:szCs w:val="24"/>
        </w:rPr>
        <w:t xml:space="preserve">стей по отношению </w:t>
      </w:r>
      <w:r>
        <w:rPr>
          <w:rFonts w:ascii="Times New Roman" w:hAnsi="Times New Roman" w:cs="Times New Roman"/>
          <w:sz w:val="24"/>
          <w:szCs w:val="24"/>
        </w:rPr>
        <w:t>к собственному здоровью и здоро</w:t>
      </w:r>
      <w:r w:rsidRPr="00D41C00">
        <w:rPr>
          <w:rFonts w:ascii="Times New Roman" w:hAnsi="Times New Roman" w:cs="Times New Roman"/>
          <w:sz w:val="24"/>
          <w:szCs w:val="24"/>
        </w:rPr>
        <w:t>вью других людей;</w:t>
      </w:r>
    </w:p>
    <w:p w:rsidR="004B66C8" w:rsidRPr="00D41C00" w:rsidRDefault="004B66C8" w:rsidP="004B66C8">
      <w:p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находить в учебной и научно-популярной литерату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ре информацию об организме человека, оформлять ее в виде устных сообщений, докладов, р</w:t>
      </w:r>
      <w:r>
        <w:rPr>
          <w:rFonts w:ascii="Times New Roman" w:hAnsi="Times New Roman" w:cs="Times New Roman"/>
          <w:sz w:val="24"/>
          <w:szCs w:val="24"/>
        </w:rPr>
        <w:t>ефератов, презент</w:t>
      </w:r>
      <w:r w:rsidRPr="00D41C00">
        <w:rPr>
          <w:rFonts w:ascii="Times New Roman" w:hAnsi="Times New Roman" w:cs="Times New Roman"/>
          <w:sz w:val="24"/>
          <w:szCs w:val="24"/>
        </w:rPr>
        <w:t>аций;</w:t>
      </w:r>
    </w:p>
    <w:p w:rsidR="004B66C8" w:rsidRPr="00D41C00" w:rsidRDefault="004B66C8" w:rsidP="004B66C8">
      <w:p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влиянии факторов риска на здоровье человека.</w:t>
      </w:r>
    </w:p>
    <w:p w:rsidR="004B66C8" w:rsidRPr="00D41C00" w:rsidRDefault="004B66C8" w:rsidP="004B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7"/>
      <w:r w:rsidRPr="00D41C00">
        <w:rPr>
          <w:rFonts w:ascii="Times New Roman" w:hAnsi="Times New Roman" w:cs="Times New Roman"/>
          <w:sz w:val="24"/>
          <w:szCs w:val="24"/>
        </w:rPr>
        <w:t>Раздел 3</w:t>
      </w:r>
      <w:bookmarkStart w:id="4" w:name="bookmark8"/>
      <w:bookmarkEnd w:id="3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1C00">
        <w:rPr>
          <w:rFonts w:ascii="Times New Roman" w:hAnsi="Times New Roman" w:cs="Times New Roman"/>
          <w:sz w:val="24"/>
          <w:szCs w:val="24"/>
        </w:rPr>
        <w:t>Общие биологические закономерности</w:t>
      </w:r>
      <w:bookmarkEnd w:id="4"/>
    </w:p>
    <w:p w:rsidR="004B66C8" w:rsidRPr="00D41C00" w:rsidRDefault="004B66C8" w:rsidP="004B66C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bookmark9"/>
      <w:r w:rsidRPr="00D41C0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bookmarkEnd w:id="5"/>
    </w:p>
    <w:p w:rsidR="004B66C8" w:rsidRPr="00D41C00" w:rsidRDefault="004B66C8" w:rsidP="004B66C8">
      <w:pPr>
        <w:tabs>
          <w:tab w:val="left" w:pos="3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 xml:space="preserve">характеризовать </w:t>
      </w:r>
      <w:r>
        <w:rPr>
          <w:rFonts w:ascii="Times New Roman" w:hAnsi="Times New Roman" w:cs="Times New Roman"/>
          <w:sz w:val="24"/>
          <w:szCs w:val="24"/>
        </w:rPr>
        <w:t>общие биологические закономерно</w:t>
      </w:r>
      <w:r w:rsidRPr="00D41C00">
        <w:rPr>
          <w:rFonts w:ascii="Times New Roman" w:hAnsi="Times New Roman" w:cs="Times New Roman"/>
          <w:sz w:val="24"/>
          <w:szCs w:val="24"/>
        </w:rPr>
        <w:t>сти, их практическую значимость;</w:t>
      </w:r>
    </w:p>
    <w:p w:rsidR="004B66C8" w:rsidRPr="00D41C00" w:rsidRDefault="004B66C8" w:rsidP="004B66C8">
      <w:p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применять метод</w:t>
      </w:r>
      <w:r>
        <w:rPr>
          <w:rFonts w:ascii="Times New Roman" w:hAnsi="Times New Roman" w:cs="Times New Roman"/>
          <w:sz w:val="24"/>
          <w:szCs w:val="24"/>
        </w:rPr>
        <w:t>ы биологической науки для изуче</w:t>
      </w:r>
      <w:r w:rsidRPr="00D41C00">
        <w:rPr>
          <w:rFonts w:ascii="Times New Roman" w:hAnsi="Times New Roman" w:cs="Times New Roman"/>
          <w:sz w:val="24"/>
          <w:szCs w:val="24"/>
        </w:rPr>
        <w:t>ния общих биологи</w:t>
      </w:r>
      <w:r>
        <w:rPr>
          <w:rFonts w:ascii="Times New Roman" w:hAnsi="Times New Roman" w:cs="Times New Roman"/>
          <w:sz w:val="24"/>
          <w:szCs w:val="24"/>
        </w:rPr>
        <w:t>ческих закономерностей: наблюда</w:t>
      </w:r>
      <w:r w:rsidRPr="00D41C00">
        <w:rPr>
          <w:rFonts w:ascii="Times New Roman" w:hAnsi="Times New Roman" w:cs="Times New Roman"/>
          <w:sz w:val="24"/>
          <w:szCs w:val="24"/>
        </w:rPr>
        <w:t>ть и описывать клетки на готовых микропрепаратах, эко системы своей местности;</w:t>
      </w:r>
    </w:p>
    <w:p w:rsidR="004B66C8" w:rsidRDefault="004B66C8" w:rsidP="004B66C8">
      <w:pPr>
        <w:tabs>
          <w:tab w:val="left" w:pos="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использовать сост</w:t>
      </w:r>
      <w:r>
        <w:rPr>
          <w:rFonts w:ascii="Times New Roman" w:hAnsi="Times New Roman" w:cs="Times New Roman"/>
          <w:sz w:val="24"/>
          <w:szCs w:val="24"/>
        </w:rPr>
        <w:t>авляющие проектной и исследоват</w:t>
      </w:r>
      <w:r w:rsidRPr="00D41C00">
        <w:rPr>
          <w:rFonts w:ascii="Times New Roman" w:hAnsi="Times New Roman" w:cs="Times New Roman"/>
          <w:sz w:val="24"/>
          <w:szCs w:val="24"/>
        </w:rPr>
        <w:t>ельской деятельно</w:t>
      </w:r>
      <w:r>
        <w:rPr>
          <w:rFonts w:ascii="Times New Roman" w:hAnsi="Times New Roman" w:cs="Times New Roman"/>
          <w:sz w:val="24"/>
          <w:szCs w:val="24"/>
        </w:rPr>
        <w:t>сти по изучению общих биологиче</w:t>
      </w:r>
      <w:r w:rsidRPr="00D41C00">
        <w:rPr>
          <w:rFonts w:ascii="Times New Roman" w:hAnsi="Times New Roman" w:cs="Times New Roman"/>
          <w:sz w:val="24"/>
          <w:szCs w:val="24"/>
        </w:rPr>
        <w:t>ских закономерностей, свойственных живой природе, приводить доказател</w:t>
      </w:r>
      <w:r>
        <w:rPr>
          <w:rFonts w:ascii="Times New Roman" w:hAnsi="Times New Roman" w:cs="Times New Roman"/>
          <w:sz w:val="24"/>
          <w:szCs w:val="24"/>
        </w:rPr>
        <w:t>ьства необходимости защиты окру</w:t>
      </w:r>
      <w:r w:rsidRPr="00D41C00">
        <w:rPr>
          <w:rFonts w:ascii="Times New Roman" w:hAnsi="Times New Roman" w:cs="Times New Roman"/>
          <w:sz w:val="24"/>
          <w:szCs w:val="24"/>
        </w:rPr>
        <w:t>жающей среды; выделять отличи</w:t>
      </w:r>
      <w:r>
        <w:rPr>
          <w:rFonts w:ascii="Times New Roman" w:hAnsi="Times New Roman" w:cs="Times New Roman"/>
          <w:sz w:val="24"/>
          <w:szCs w:val="24"/>
        </w:rPr>
        <w:t>тельные признаки жи</w:t>
      </w:r>
      <w:r w:rsidRPr="00D41C00">
        <w:rPr>
          <w:rFonts w:ascii="Times New Roman" w:hAnsi="Times New Roman" w:cs="Times New Roman"/>
          <w:sz w:val="24"/>
          <w:szCs w:val="24"/>
        </w:rPr>
        <w:t xml:space="preserve">вых организмов; </w:t>
      </w:r>
      <w:r>
        <w:rPr>
          <w:rFonts w:ascii="Times New Roman" w:hAnsi="Times New Roman" w:cs="Times New Roman"/>
          <w:sz w:val="24"/>
          <w:szCs w:val="24"/>
        </w:rPr>
        <w:t>существенные признаки биологиче</w:t>
      </w:r>
      <w:r w:rsidRPr="00D41C00">
        <w:rPr>
          <w:rFonts w:ascii="Times New Roman" w:hAnsi="Times New Roman" w:cs="Times New Roman"/>
          <w:sz w:val="24"/>
          <w:szCs w:val="24"/>
        </w:rPr>
        <w:t>ских систем и биологических процессов;</w:t>
      </w:r>
    </w:p>
    <w:p w:rsidR="004B66C8" w:rsidRPr="00D41C00" w:rsidRDefault="004B66C8" w:rsidP="004B66C8">
      <w:pPr>
        <w:tabs>
          <w:tab w:val="left" w:pos="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C00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стей: оценивать информацию о деятельности человека в природе, получаемую из разных источников;</w:t>
      </w:r>
    </w:p>
    <w:p w:rsidR="004B66C8" w:rsidRPr="00D41C00" w:rsidRDefault="004B66C8" w:rsidP="004B66C8">
      <w:pPr>
        <w:tabs>
          <w:tab w:val="left" w:pos="3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анализировать и оценивать последствия деятельно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сти человека в природе.</w:t>
      </w:r>
    </w:p>
    <w:p w:rsidR="004B66C8" w:rsidRPr="00D41C00" w:rsidRDefault="004B66C8" w:rsidP="004B66C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bookmark10"/>
      <w:r w:rsidRPr="00D41C0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bookmarkEnd w:id="6"/>
    </w:p>
    <w:p w:rsidR="004B66C8" w:rsidRPr="00D41C00" w:rsidRDefault="004B66C8" w:rsidP="004B66C8">
      <w:pPr>
        <w:tabs>
          <w:tab w:val="left" w:pos="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00">
        <w:rPr>
          <w:rFonts w:ascii="Times New Roman" w:hAnsi="Times New Roman" w:cs="Times New Roman"/>
          <w:sz w:val="24"/>
          <w:szCs w:val="24"/>
        </w:rPr>
        <w:t>•</w:t>
      </w:r>
      <w:r w:rsidRPr="00D41C00">
        <w:rPr>
          <w:rFonts w:ascii="Times New Roman" w:hAnsi="Times New Roman" w:cs="Times New Roman"/>
          <w:sz w:val="24"/>
          <w:szCs w:val="24"/>
        </w:rPr>
        <w:tab/>
        <w:t>выдвигать гипотезы о возможных последствиях дея</w:t>
      </w:r>
      <w:r w:rsidRPr="00D41C00">
        <w:rPr>
          <w:rFonts w:ascii="Times New Roman" w:hAnsi="Times New Roman" w:cs="Times New Roman"/>
          <w:sz w:val="24"/>
          <w:szCs w:val="24"/>
        </w:rPr>
        <w:softHyphen/>
        <w:t>тельности человека в экосистемах и биосфере;</w:t>
      </w:r>
    </w:p>
    <w:p w:rsidR="004B66C8" w:rsidRDefault="004B66C8" w:rsidP="004B66C8">
      <w:pPr>
        <w:pStyle w:val="western"/>
        <w:spacing w:before="0" w:beforeAutospacing="0" w:after="0"/>
        <w:ind w:firstLine="0"/>
        <w:rPr>
          <w:b/>
          <w:szCs w:val="28"/>
          <w:u w:val="single"/>
        </w:rPr>
      </w:pPr>
      <w:r>
        <w:t xml:space="preserve">• </w:t>
      </w:r>
      <w:r w:rsidRPr="00D41C00">
        <w:t>аргументировать свою точку зрения в ходе дискуссии по обсуждению глобальных экологических проблем.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8">
        <w:rPr>
          <w:rFonts w:ascii="Times New Roman" w:hAnsi="Times New Roman" w:cs="Times New Roman"/>
          <w:b/>
          <w:sz w:val="24"/>
          <w:szCs w:val="24"/>
        </w:rPr>
        <w:t>В результате изучения модуля «</w:t>
      </w:r>
      <w:proofErr w:type="spellStart"/>
      <w:r w:rsidRPr="004B66C8">
        <w:rPr>
          <w:rFonts w:ascii="Times New Roman" w:hAnsi="Times New Roman" w:cs="Times New Roman"/>
          <w:b/>
          <w:sz w:val="24"/>
          <w:szCs w:val="24"/>
        </w:rPr>
        <w:t>Белгородоведение</w:t>
      </w:r>
      <w:proofErr w:type="spellEnd"/>
      <w:r w:rsidRPr="004B66C8">
        <w:rPr>
          <w:rFonts w:ascii="Times New Roman" w:hAnsi="Times New Roman" w:cs="Times New Roman"/>
          <w:b/>
          <w:sz w:val="24"/>
          <w:szCs w:val="24"/>
        </w:rPr>
        <w:t xml:space="preserve">» учащиеся должны: 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8">
        <w:rPr>
          <w:rFonts w:ascii="Times New Roman" w:hAnsi="Times New Roman" w:cs="Times New Roman"/>
          <w:b/>
          <w:sz w:val="24"/>
          <w:szCs w:val="24"/>
        </w:rPr>
        <w:t>Узнать:</w:t>
      </w:r>
    </w:p>
    <w:p w:rsidR="004B66C8" w:rsidRPr="004B66C8" w:rsidRDefault="004B66C8" w:rsidP="004B66C8">
      <w:pPr>
        <w:tabs>
          <w:tab w:val="left" w:pos="5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Методы биологического краеведения: наблюдение, описание, сравнение, изме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рение, ведение календарей;</w:t>
      </w:r>
    </w:p>
    <w:p w:rsidR="004B66C8" w:rsidRPr="004B66C8" w:rsidRDefault="004B66C8" w:rsidP="004B66C8">
      <w:pPr>
        <w:tabs>
          <w:tab w:val="left" w:pos="51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Основные объекты живой природы родного края;</w:t>
      </w:r>
    </w:p>
    <w:p w:rsidR="004B66C8" w:rsidRPr="004B66C8" w:rsidRDefault="004B66C8" w:rsidP="004B66C8">
      <w:pPr>
        <w:tabs>
          <w:tab w:val="left" w:pos="51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Охраняемые объекты живой природы родного края;</w:t>
      </w:r>
    </w:p>
    <w:p w:rsidR="004B66C8" w:rsidRPr="004B66C8" w:rsidRDefault="004B66C8" w:rsidP="004B66C8">
      <w:pPr>
        <w:tabs>
          <w:tab w:val="left" w:pos="51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Структуру Красной книги;</w:t>
      </w:r>
    </w:p>
    <w:p w:rsidR="004B66C8" w:rsidRPr="004B66C8" w:rsidRDefault="004B66C8" w:rsidP="004B66C8">
      <w:pPr>
        <w:tabs>
          <w:tab w:val="left" w:pos="52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Ядовитые растения Белгородской области;</w:t>
      </w:r>
    </w:p>
    <w:p w:rsidR="004B66C8" w:rsidRPr="004B66C8" w:rsidRDefault="004B66C8" w:rsidP="004B66C8">
      <w:pPr>
        <w:tabs>
          <w:tab w:val="left" w:pos="50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Лекарственные растения Белгородской области:</w:t>
      </w:r>
    </w:p>
    <w:p w:rsidR="004B66C8" w:rsidRPr="004B66C8" w:rsidRDefault="004B66C8" w:rsidP="004B66C8">
      <w:pPr>
        <w:tabs>
          <w:tab w:val="left" w:pos="52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Промысловые животные родного края:</w:t>
      </w:r>
    </w:p>
    <w:p w:rsidR="004B66C8" w:rsidRPr="004B66C8" w:rsidRDefault="004B66C8" w:rsidP="004B66C8">
      <w:pPr>
        <w:tabs>
          <w:tab w:val="left" w:pos="51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 xml:space="preserve">Особо охраняемые территории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Белгородчины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>;</w:t>
      </w:r>
    </w:p>
    <w:p w:rsidR="004B66C8" w:rsidRPr="004B66C8" w:rsidRDefault="004B66C8" w:rsidP="004B66C8">
      <w:pPr>
        <w:tabs>
          <w:tab w:val="left" w:pos="51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Экологические факторы, влияющие на живые организмы:</w:t>
      </w:r>
    </w:p>
    <w:p w:rsidR="004B66C8" w:rsidRPr="004B66C8" w:rsidRDefault="004B66C8" w:rsidP="004B66C8">
      <w:pPr>
        <w:tabs>
          <w:tab w:val="left" w:pos="50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Основные природные сообщества родного края.</w:t>
      </w:r>
    </w:p>
    <w:p w:rsidR="004B66C8" w:rsidRPr="004B66C8" w:rsidRDefault="004B66C8" w:rsidP="004B66C8">
      <w:pPr>
        <w:tabs>
          <w:tab w:val="left" w:pos="49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Основные понятия, особенности и перспективы Белгородского края, его биологические аспекты и особенности развития;</w:t>
      </w:r>
    </w:p>
    <w:p w:rsidR="004B66C8" w:rsidRPr="004B66C8" w:rsidRDefault="004B66C8" w:rsidP="004B66C8">
      <w:pPr>
        <w:tabs>
          <w:tab w:val="left" w:pos="50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Научные основы эффективной региональной политики.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B66C8" w:rsidRPr="004B66C8" w:rsidRDefault="004B66C8" w:rsidP="004B66C8">
      <w:pPr>
        <w:tabs>
          <w:tab w:val="left" w:pos="50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Вести фенологические наблюдения;</w:t>
      </w:r>
    </w:p>
    <w:p w:rsidR="004B66C8" w:rsidRPr="004B66C8" w:rsidRDefault="004B66C8" w:rsidP="004B66C8">
      <w:pPr>
        <w:tabs>
          <w:tab w:val="left" w:pos="50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Работать с гербарным материалом;</w:t>
      </w:r>
    </w:p>
    <w:p w:rsidR="004B66C8" w:rsidRPr="004B66C8" w:rsidRDefault="004B66C8" w:rsidP="004B66C8">
      <w:pPr>
        <w:tabs>
          <w:tab w:val="left" w:pos="50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Вести наблюдения за объектами живой природы;</w:t>
      </w:r>
    </w:p>
    <w:p w:rsidR="004B66C8" w:rsidRPr="004B66C8" w:rsidRDefault="004B66C8" w:rsidP="004B66C8">
      <w:pPr>
        <w:tabs>
          <w:tab w:val="left" w:pos="49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Пользоваться методами полевых исследований;</w:t>
      </w:r>
    </w:p>
    <w:p w:rsidR="004B66C8" w:rsidRPr="004B66C8" w:rsidRDefault="004B66C8" w:rsidP="004B66C8">
      <w:pPr>
        <w:tabs>
          <w:tab w:val="left" w:pos="49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 xml:space="preserve">Использовать знания для сохранения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родного края.</w:t>
      </w:r>
    </w:p>
    <w:p w:rsidR="004B66C8" w:rsidRPr="004B66C8" w:rsidRDefault="004B66C8" w:rsidP="004B66C8">
      <w:pPr>
        <w:tabs>
          <w:tab w:val="left" w:pos="53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Применять основные понятия;</w:t>
      </w:r>
    </w:p>
    <w:p w:rsidR="004B66C8" w:rsidRPr="004B66C8" w:rsidRDefault="004B66C8" w:rsidP="004B66C8">
      <w:pPr>
        <w:tabs>
          <w:tab w:val="left" w:pos="50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Определять, место своей муниципальной территории в региональной системе, анализировать и оценивать современные проблемы, в том числе проблемы охраны окружающей среды и взаимоотношения с ней как проблемы выживания человека и человеческого сообщества;</w:t>
      </w:r>
    </w:p>
    <w:p w:rsidR="004B66C8" w:rsidRPr="004B66C8" w:rsidRDefault="004B66C8" w:rsidP="004B66C8">
      <w:pPr>
        <w:tabs>
          <w:tab w:val="left" w:pos="50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аргументировать свою точку зрения и находить к аргументам доказательства, обсуждая проблемные вопросы своего края.</w:t>
      </w:r>
    </w:p>
    <w:p w:rsidR="004B66C8" w:rsidRPr="004B66C8" w:rsidRDefault="004B66C8" w:rsidP="004B6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8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4B66C8" w:rsidRPr="004B66C8" w:rsidRDefault="004B66C8" w:rsidP="004B6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6C8">
        <w:rPr>
          <w:rFonts w:ascii="Times New Roman" w:hAnsi="Times New Roman" w:cs="Times New Roman"/>
          <w:sz w:val="24"/>
          <w:szCs w:val="24"/>
        </w:rPr>
        <w:t>•</w:t>
      </w:r>
      <w:r w:rsidRPr="004B66C8">
        <w:rPr>
          <w:rFonts w:ascii="Times New Roman" w:hAnsi="Times New Roman" w:cs="Times New Roman"/>
          <w:sz w:val="24"/>
          <w:szCs w:val="24"/>
        </w:rPr>
        <w:tab/>
        <w:t>о современных проблемах развития региона</w:t>
      </w:r>
    </w:p>
    <w:p w:rsidR="004B66C8" w:rsidRDefault="004B66C8" w:rsidP="004B6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20F7" w:rsidRPr="004B66C8" w:rsidRDefault="00AE20F7" w:rsidP="004B66C8">
      <w:pPr>
        <w:pStyle w:val="a5"/>
        <w:numPr>
          <w:ilvl w:val="0"/>
          <w:numId w:val="45"/>
        </w:num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6C8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</w:t>
      </w:r>
      <w:r w:rsidR="00894E3A" w:rsidRPr="004B66C8">
        <w:rPr>
          <w:rFonts w:ascii="Times New Roman" w:hAnsi="Times New Roman" w:cs="Times New Roman"/>
          <w:b/>
          <w:sz w:val="24"/>
          <w:szCs w:val="24"/>
          <w:u w:val="single"/>
        </w:rPr>
        <w:t>ета</w:t>
      </w:r>
      <w:r w:rsidRPr="004B66C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64B67" w:rsidRPr="00064B67" w:rsidRDefault="00064B67" w:rsidP="00064B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B67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064B67" w:rsidRPr="00064B67" w:rsidRDefault="00064B67" w:rsidP="00064B67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bookmark2"/>
      <w:r w:rsidRPr="00064B67">
        <w:rPr>
          <w:rFonts w:ascii="Times New Roman" w:hAnsi="Times New Roman" w:cs="Times New Roman"/>
          <w:b/>
          <w:sz w:val="24"/>
          <w:szCs w:val="24"/>
        </w:rPr>
        <w:t>Живые организмы</w:t>
      </w:r>
      <w:bookmarkEnd w:id="7"/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Биология как наука. Роль биологии в практической дея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ние, эксперимент. Клеточное строение организмов. Правила работы в кабинете биологии, с биологическими приборами и инструментами.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Бактерии. Многообразие бактерий. Роль бактерий в при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род</w:t>
      </w:r>
      <w:r>
        <w:rPr>
          <w:rFonts w:ascii="Times New Roman" w:hAnsi="Times New Roman" w:cs="Times New Roman"/>
          <w:sz w:val="24"/>
          <w:szCs w:val="24"/>
        </w:rPr>
        <w:t xml:space="preserve">е и в жизни человека. Бактерии - </w:t>
      </w:r>
      <w:r w:rsidRPr="00064B67">
        <w:rPr>
          <w:rFonts w:ascii="Times New Roman" w:hAnsi="Times New Roman" w:cs="Times New Roman"/>
          <w:sz w:val="24"/>
          <w:szCs w:val="24"/>
        </w:rPr>
        <w:t xml:space="preserve"> возбудители заболева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ний. Меры профилактики заболеваний, вызываемых бакте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риями.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Грибы. Многообразие грибов, их роль в природе и в жиз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 человека. Съедобные и ядовитые грибы. Приёмы оказания первой помощи при отравлении грибами.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Лишайники. Роль лишайников в природе и в жизни человека.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Вирусы - </w:t>
      </w:r>
      <w:r w:rsidRPr="00064B67">
        <w:rPr>
          <w:rFonts w:ascii="Times New Roman" w:hAnsi="Times New Roman" w:cs="Times New Roman"/>
          <w:sz w:val="24"/>
          <w:szCs w:val="24"/>
        </w:rPr>
        <w:t>неклеточные формы. Заболевания, вызывае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мые вирусами. Меры профилактики заболеваний.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сти. Движение. Рост, развитие и размножение. Многообразие растений, принципы их классификации. Водоросли, мхи, па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поротники, голосеменные и покрытосеменные растения. Значение растений в природе и в жизни человека. Важней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шие сельскохозяйственные культуры. Ядовитые растения. Охрана редких и исчезающих видов растений. Основные растительные общества. Усложнение растений в процессе эволюции.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Животные. Строение животных. Процессы жизнедея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тельности и их регуляция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в жизни человека. Сельскохозяйственные и домаш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ние животные. Профилак</w:t>
      </w:r>
      <w:r>
        <w:rPr>
          <w:rFonts w:ascii="Times New Roman" w:hAnsi="Times New Roman" w:cs="Times New Roman"/>
          <w:sz w:val="24"/>
          <w:szCs w:val="24"/>
        </w:rPr>
        <w:t>тика заболеваний, вызываемых животны</w:t>
      </w:r>
      <w:r w:rsidRPr="00064B67">
        <w:rPr>
          <w:rFonts w:ascii="Times New Roman" w:hAnsi="Times New Roman" w:cs="Times New Roman"/>
          <w:sz w:val="24"/>
          <w:szCs w:val="24"/>
        </w:rPr>
        <w:t>ми. Усложнение жи</w:t>
      </w:r>
      <w:r>
        <w:rPr>
          <w:rFonts w:ascii="Times New Roman" w:hAnsi="Times New Roman" w:cs="Times New Roman"/>
          <w:sz w:val="24"/>
          <w:szCs w:val="24"/>
        </w:rPr>
        <w:t>вотных в процессе эволюции. Приспособлен</w:t>
      </w:r>
      <w:r w:rsidRPr="00064B67">
        <w:rPr>
          <w:rFonts w:ascii="Times New Roman" w:hAnsi="Times New Roman" w:cs="Times New Roman"/>
          <w:sz w:val="24"/>
          <w:szCs w:val="24"/>
        </w:rPr>
        <w:t>ия к различным средам обитания. Охрана редких и</w:t>
      </w:r>
      <w:r>
        <w:rPr>
          <w:rFonts w:ascii="Times New Roman" w:hAnsi="Times New Roman" w:cs="Times New Roman"/>
          <w:sz w:val="24"/>
          <w:szCs w:val="24"/>
        </w:rPr>
        <w:t xml:space="preserve"> исчезающих </w:t>
      </w:r>
      <w:r w:rsidRPr="00064B67">
        <w:rPr>
          <w:rFonts w:ascii="Times New Roman" w:hAnsi="Times New Roman" w:cs="Times New Roman"/>
          <w:sz w:val="24"/>
          <w:szCs w:val="24"/>
        </w:rPr>
        <w:t>видов животных.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B67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Устройство увеличительных приборов и правила рабо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ты с ними.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Приготовление микропрепарата кожицы чешуи лука.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органов цветкового растения.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строения позвоночного животного.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в растении.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строения семян однодольных и двудольных растений.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строения водорослей.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строения мхов (на </w:t>
      </w:r>
      <w:r w:rsidRPr="00064B67">
        <w:rPr>
          <w:rFonts w:ascii="Times New Roman" w:hAnsi="Times New Roman" w:cs="Times New Roman"/>
          <w:sz w:val="24"/>
          <w:szCs w:val="24"/>
        </w:rPr>
        <w:t>местных видах).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строения папоротника (хвоща).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строения голосеменных растений.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строения покрытосеменных растений.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строения плесневых грибов.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Вегетативное размножение комнатных растений.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lastRenderedPageBreak/>
        <w:t>Изучение одноклеточных животных.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внешнего строения дождевого червя, наблю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дение за его передвижением и реакциями на раздражения.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строения моллюсков по влажным препаратам.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многообразия членистоногих по коллекциям.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строения рыб.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строения птиц.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строения куриного яйца.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строения млекопитающих.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Экскурсии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Разнообразие и роль членистоногих в природе.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Разнообразие птиц и млекопитающих.</w:t>
      </w:r>
    </w:p>
    <w:p w:rsidR="00064B67" w:rsidRPr="00064B67" w:rsidRDefault="00064B67" w:rsidP="00064B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B67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064B67" w:rsidRPr="00C8532B" w:rsidRDefault="00064B67" w:rsidP="00064B67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bookmark3"/>
      <w:r w:rsidRPr="00C8532B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  <w:bookmarkEnd w:id="8"/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Общие свед</w:t>
      </w:r>
      <w:r>
        <w:rPr>
          <w:rFonts w:ascii="Times New Roman" w:hAnsi="Times New Roman" w:cs="Times New Roman"/>
          <w:sz w:val="24"/>
          <w:szCs w:val="24"/>
        </w:rPr>
        <w:t>ения об организме человека. Место че</w:t>
      </w:r>
      <w:r w:rsidRPr="00064B67">
        <w:rPr>
          <w:rFonts w:ascii="Times New Roman" w:hAnsi="Times New Roman" w:cs="Times New Roman"/>
          <w:sz w:val="24"/>
          <w:szCs w:val="24"/>
        </w:rPr>
        <w:t>лове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 xml:space="preserve">ка в системе </w:t>
      </w:r>
      <w:r>
        <w:rPr>
          <w:rFonts w:ascii="Times New Roman" w:hAnsi="Times New Roman" w:cs="Times New Roman"/>
          <w:sz w:val="24"/>
          <w:szCs w:val="24"/>
        </w:rPr>
        <w:t>органического мира. Черты сходс</w:t>
      </w:r>
      <w:r w:rsidRPr="00064B67">
        <w:rPr>
          <w:rFonts w:ascii="Times New Roman" w:hAnsi="Times New Roman" w:cs="Times New Roman"/>
          <w:sz w:val="24"/>
          <w:szCs w:val="24"/>
        </w:rPr>
        <w:t>тва и различия человека и жи</w:t>
      </w:r>
      <w:r>
        <w:rPr>
          <w:rFonts w:ascii="Times New Roman" w:hAnsi="Times New Roman" w:cs="Times New Roman"/>
          <w:sz w:val="24"/>
          <w:szCs w:val="24"/>
        </w:rPr>
        <w:t>вотных. Строение организма челов</w:t>
      </w:r>
      <w:r w:rsidRPr="00064B67">
        <w:rPr>
          <w:rFonts w:ascii="Times New Roman" w:hAnsi="Times New Roman" w:cs="Times New Roman"/>
          <w:sz w:val="24"/>
          <w:szCs w:val="24"/>
        </w:rPr>
        <w:t>ека: клетки, ткани, органы, системы органов. Методы изучения организма человека.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 и движение. Опорно-двигательная сис</w:t>
      </w:r>
      <w:r w:rsidRPr="00064B67">
        <w:rPr>
          <w:rFonts w:ascii="Times New Roman" w:hAnsi="Times New Roman" w:cs="Times New Roman"/>
          <w:sz w:val="24"/>
          <w:szCs w:val="24"/>
        </w:rPr>
        <w:t>тема. Про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 xml:space="preserve">филактика травматизма. </w:t>
      </w:r>
      <w:r w:rsidR="003454F5">
        <w:rPr>
          <w:rFonts w:ascii="Times New Roman" w:hAnsi="Times New Roman" w:cs="Times New Roman"/>
          <w:sz w:val="24"/>
          <w:szCs w:val="24"/>
        </w:rPr>
        <w:t>Значение физическ</w:t>
      </w:r>
      <w:r w:rsidRPr="00064B67">
        <w:rPr>
          <w:rFonts w:ascii="Times New Roman" w:hAnsi="Times New Roman" w:cs="Times New Roman"/>
          <w:sz w:val="24"/>
          <w:szCs w:val="24"/>
        </w:rPr>
        <w:t>их упражнений и ку</w:t>
      </w:r>
      <w:r w:rsidR="003454F5">
        <w:rPr>
          <w:rFonts w:ascii="Times New Roman" w:hAnsi="Times New Roman" w:cs="Times New Roman"/>
          <w:sz w:val="24"/>
          <w:szCs w:val="24"/>
        </w:rPr>
        <w:t>льтуры труда для формирования с</w:t>
      </w:r>
      <w:r w:rsidRPr="00064B67">
        <w:rPr>
          <w:rFonts w:ascii="Times New Roman" w:hAnsi="Times New Roman" w:cs="Times New Roman"/>
          <w:sz w:val="24"/>
          <w:szCs w:val="24"/>
        </w:rPr>
        <w:t>келета и мускулату</w:t>
      </w:r>
      <w:r w:rsidR="003454F5">
        <w:rPr>
          <w:rFonts w:ascii="Times New Roman" w:hAnsi="Times New Roman" w:cs="Times New Roman"/>
          <w:sz w:val="24"/>
          <w:szCs w:val="24"/>
        </w:rPr>
        <w:t>ры. Первая помощь при травмах опорно-двига</w:t>
      </w:r>
      <w:r w:rsidRPr="00064B67">
        <w:rPr>
          <w:rFonts w:ascii="Times New Roman" w:hAnsi="Times New Roman" w:cs="Times New Roman"/>
          <w:sz w:val="24"/>
          <w:szCs w:val="24"/>
        </w:rPr>
        <w:t>тельной системы.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Транспорт веществ. Внутренняя среда организма, зна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чение её постоянства. Кровеносная и лимфатическая систе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мы. Кровь. Группы крови. Лимфа. Переливание крови. Имму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нитет. Антитела. Аллергические реакции. Предупредитель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Дыхание. Дыхательная система. Строение органов ды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хания. Газообмен в лёгких и тканях. Гигиена органов дыха</w:t>
      </w:r>
      <w:r w:rsidRPr="00064B67">
        <w:rPr>
          <w:rFonts w:ascii="Times New Roman" w:hAnsi="Times New Roman" w:cs="Times New Roman"/>
          <w:sz w:val="24"/>
          <w:szCs w:val="24"/>
        </w:rPr>
        <w:softHyphen/>
        <w:t xml:space="preserve">ния. Заболевания органов дыхания и их предупреждение. Примеры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064B6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64B67">
        <w:rPr>
          <w:rFonts w:ascii="Times New Roman" w:hAnsi="Times New Roman" w:cs="Times New Roman"/>
          <w:sz w:val="24"/>
          <w:szCs w:val="24"/>
        </w:rPr>
        <w:t>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Питание. Пищеварение. Пищеварительная система. Нарушения работы пищеварительной системы и их профи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лактика.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Обмен веществ и превращения энергии в организме. Пластический и энергетический обмен. Обмен воды, мине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ральных солей, белков, углеводов и жиров. Витамины. Рацио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нальное питание. Нормы и режим питания.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Выделение. Строение и функции выделительной систе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мы. Заболевания органов мочевыделительной системы и их предупреждение.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филактика. Наследственные заболевания. Медико-генетиче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ское консультирование. Оплодотворение, внутриутробное развитие.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Органы чувств. Строение и функции органов зрения и слуха. Нарушения зрения и слуха, их предупреждение. Вес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тибулярный аппарат. Мышечное и кожное чувства. Обоня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ние. Вкус.</w:t>
      </w:r>
    </w:p>
    <w:p w:rsidR="00064B67" w:rsidRPr="00064B67" w:rsidRDefault="00064B67" w:rsidP="00C85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Нейрогуморальная регуляция процессов жизнедеятель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ности организма. Нервная система. Рефлекс и рефлекторная дуга. Эндокринная система. Гормоны, механизмы их действия на клетки. Нарушения деятельнос</w:t>
      </w:r>
      <w:r w:rsidR="00C8532B">
        <w:rPr>
          <w:rFonts w:ascii="Times New Roman" w:hAnsi="Times New Roman" w:cs="Times New Roman"/>
          <w:sz w:val="24"/>
          <w:szCs w:val="24"/>
        </w:rPr>
        <w:t>ти нервной и эндокринной системы</w:t>
      </w:r>
      <w:r w:rsidRPr="00064B67">
        <w:rPr>
          <w:rFonts w:ascii="Times New Roman" w:hAnsi="Times New Roman" w:cs="Times New Roman"/>
          <w:sz w:val="24"/>
          <w:szCs w:val="24"/>
        </w:rPr>
        <w:t xml:space="preserve"> и их предупреждение.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lastRenderedPageBreak/>
        <w:t>Поведение и психика человека. Безусловные рефлексы и инстинкты. Условные рефлексы. Особенности поведения человека. Речь. Мышление. Вн</w:t>
      </w:r>
      <w:r w:rsidR="00C8532B">
        <w:rPr>
          <w:rFonts w:ascii="Times New Roman" w:hAnsi="Times New Roman" w:cs="Times New Roman"/>
          <w:sz w:val="24"/>
          <w:szCs w:val="24"/>
        </w:rPr>
        <w:t>имание. Память. Эмоции и чувс</w:t>
      </w:r>
      <w:r w:rsidRPr="00064B67">
        <w:rPr>
          <w:rFonts w:ascii="Times New Roman" w:hAnsi="Times New Roman" w:cs="Times New Roman"/>
          <w:sz w:val="24"/>
          <w:szCs w:val="24"/>
        </w:rPr>
        <w:t>тва. Сон. Темперамент и характер. Способности и одарён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ность. Межличностные отноше</w:t>
      </w:r>
      <w:r w:rsidR="00C8532B">
        <w:rPr>
          <w:rFonts w:ascii="Times New Roman" w:hAnsi="Times New Roman" w:cs="Times New Roman"/>
          <w:sz w:val="24"/>
          <w:szCs w:val="24"/>
        </w:rPr>
        <w:t>ния. Роль обучения и воспита</w:t>
      </w:r>
      <w:r w:rsidR="00C8532B">
        <w:rPr>
          <w:rFonts w:ascii="Times New Roman" w:hAnsi="Times New Roman" w:cs="Times New Roman"/>
          <w:sz w:val="24"/>
          <w:szCs w:val="24"/>
        </w:rPr>
        <w:softHyphen/>
        <w:t>ния</w:t>
      </w:r>
      <w:r w:rsidRPr="00064B67">
        <w:rPr>
          <w:rFonts w:ascii="Times New Roman" w:hAnsi="Times New Roman" w:cs="Times New Roman"/>
          <w:sz w:val="24"/>
          <w:szCs w:val="24"/>
        </w:rPr>
        <w:t xml:space="preserve"> в развитии поведения и психики человека.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Здоровый образ жизни. Соблюдение санитарно-гигие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нических норм и правил здорового образа жизни. Укрепле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ние здоровья: аутотренинг, закал</w:t>
      </w:r>
      <w:r w:rsidR="00C8532B">
        <w:rPr>
          <w:rFonts w:ascii="Times New Roman" w:hAnsi="Times New Roman" w:cs="Times New Roman"/>
          <w:sz w:val="24"/>
          <w:szCs w:val="24"/>
        </w:rPr>
        <w:t>ивание, двигательная активно</w:t>
      </w:r>
      <w:r w:rsidRPr="00064B67">
        <w:rPr>
          <w:rFonts w:ascii="Times New Roman" w:hAnsi="Times New Roman" w:cs="Times New Roman"/>
          <w:sz w:val="24"/>
          <w:szCs w:val="24"/>
        </w:rPr>
        <w:t>сть. Влияние физических упражнений на органы и системы органов. Факторы риска: стрессы, гиподинамия, переутомле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ние, переохлаждение. Вредные и полезные привычки, их влияние на состояние здоровья.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Строение клеток и тканей.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Строение и функции спинного и головного мозга.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Определение гармоничности физического развития. Выявление нарушений осанки и наличия плоскостопия.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Микроскопическое строение крови человека и лягушки.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Подсчёт пульса и измерение артериального давления в разных условиях.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Дыхательные движения. Измерение жизненной ёмкости лёгких.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Строение и работа органа зрения.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Экскурсия</w:t>
      </w:r>
    </w:p>
    <w:p w:rsidR="00C8532B" w:rsidRDefault="00064B67" w:rsidP="0006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 xml:space="preserve">Происхождение человека. </w:t>
      </w:r>
    </w:p>
    <w:p w:rsidR="00064B67" w:rsidRPr="00C8532B" w:rsidRDefault="00064B67" w:rsidP="00064B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2B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064B67" w:rsidRPr="00C8532B" w:rsidRDefault="00064B67" w:rsidP="00064B67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bookmark4"/>
      <w:r w:rsidRPr="00C8532B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  <w:bookmarkEnd w:id="9"/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Отличительные признаки живых организмов.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Особенности химического состава живых организмов: не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органические и органические вещества, их роль в организме.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 xml:space="preserve">Клеточное строение организмов. </w:t>
      </w:r>
      <w:proofErr w:type="gramStart"/>
      <w:r w:rsidRPr="00064B67">
        <w:rPr>
          <w:rFonts w:ascii="Times New Roman" w:hAnsi="Times New Roman" w:cs="Times New Roman"/>
          <w:sz w:val="24"/>
          <w:szCs w:val="24"/>
        </w:rPr>
        <w:t>Строение клетки: ядро, клеточная оболочка, плазматическая мембрана, цитоплазма, пластиды, митохондрии, вакуоли.</w:t>
      </w:r>
      <w:proofErr w:type="gramEnd"/>
      <w:r w:rsidRPr="00064B67">
        <w:rPr>
          <w:rFonts w:ascii="Times New Roman" w:hAnsi="Times New Roman" w:cs="Times New Roman"/>
          <w:sz w:val="24"/>
          <w:szCs w:val="24"/>
        </w:rPr>
        <w:t xml:space="preserve"> Хромосомы. Многообразие клеток.</w:t>
      </w:r>
    </w:p>
    <w:p w:rsidR="00064B67" w:rsidRPr="00064B67" w:rsidRDefault="00064B67" w:rsidP="00C85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Обмен веществ и превращения энергии — признак жи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вых организмов. Роль питания, дыхания, транспорта ве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ществ, удаления продуктов обмена в жизнедеятельности клетки и организма.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Рост и развитие организмов. Размножение. Бесполое и половое размножение. Половые клетки. Оплодотворение.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Наследственность и изменчивость — свойства орга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низмов.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Наследственная и ненаследственная изменчивость.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Система и эволюция органического мира. Вид — основ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ная систематическая единица. Признаки вида. Ч. Дарвин — ос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новоположник учения об эволюции. Движущие виды эволю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ции: наследственная изменчивость, борьба за существование, естественный отбор. Результаты эволюции: многообразие ви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дов, приспособленность организмов к среде обитания.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Взаимосвязи организмов и окружающей среды. Среда — источник веществ, энергии и информации. Влияние экологи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 xml:space="preserve">ческих факторов на организмы. </w:t>
      </w:r>
      <w:proofErr w:type="spellStart"/>
      <w:r w:rsidRPr="00064B67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064B67">
        <w:rPr>
          <w:rFonts w:ascii="Times New Roman" w:hAnsi="Times New Roman" w:cs="Times New Roman"/>
          <w:sz w:val="24"/>
          <w:szCs w:val="24"/>
        </w:rPr>
        <w:t xml:space="preserve"> организация живой природы. Взаимодействия разных видов в экосистеме (конкуренция, хищничество, симбиоз, паразитизм). Пище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вые связи в экосистеме. Круговорот веществ и превращения энергии. Биосфера — глобальная экосистема. В.И. Вернад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ский — основоположник учения о биосфере. Границы биосфе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ры. Распространение и роль живого вещества в биосфере. Роль человека в биосфере. Экологические проблемы. Послед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ствия деятельности человека в экосистемах.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Изучение клеток и тканей растений и животных на го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товых микропрепаратах и их описание.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Выявление изменчивости у организмов.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Выявление приспособлений у организмов к среде оби</w:t>
      </w:r>
      <w:r w:rsidRPr="00064B67">
        <w:rPr>
          <w:rFonts w:ascii="Times New Roman" w:hAnsi="Times New Roman" w:cs="Times New Roman"/>
          <w:sz w:val="24"/>
          <w:szCs w:val="24"/>
        </w:rPr>
        <w:softHyphen/>
        <w:t>тания (на конкретных примерах).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t>Экскурсия</w:t>
      </w:r>
    </w:p>
    <w:p w:rsidR="00064B67" w:rsidRPr="00064B67" w:rsidRDefault="00064B67" w:rsidP="00064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B67">
        <w:rPr>
          <w:rFonts w:ascii="Times New Roman" w:hAnsi="Times New Roman" w:cs="Times New Roman"/>
          <w:sz w:val="24"/>
          <w:szCs w:val="24"/>
        </w:rPr>
        <w:lastRenderedPageBreak/>
        <w:t>Изучение и описание экосистемы своей местности.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8">
        <w:rPr>
          <w:rFonts w:ascii="Times New Roman" w:hAnsi="Times New Roman" w:cs="Times New Roman"/>
          <w:b/>
          <w:sz w:val="24"/>
          <w:szCs w:val="24"/>
        </w:rPr>
        <w:t>Содержание модуля «</w:t>
      </w:r>
      <w:proofErr w:type="spellStart"/>
      <w:r w:rsidRPr="004B66C8">
        <w:rPr>
          <w:rFonts w:ascii="Times New Roman" w:hAnsi="Times New Roman" w:cs="Times New Roman"/>
          <w:b/>
          <w:sz w:val="24"/>
          <w:szCs w:val="24"/>
        </w:rPr>
        <w:t>Белгородоведение</w:t>
      </w:r>
      <w:proofErr w:type="spellEnd"/>
      <w:r w:rsidRPr="004B66C8">
        <w:rPr>
          <w:rFonts w:ascii="Times New Roman" w:hAnsi="Times New Roman" w:cs="Times New Roman"/>
          <w:b/>
          <w:sz w:val="24"/>
          <w:szCs w:val="24"/>
        </w:rPr>
        <w:t>»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8">
        <w:rPr>
          <w:rFonts w:ascii="Times New Roman" w:hAnsi="Times New Roman" w:cs="Times New Roman"/>
          <w:b/>
          <w:sz w:val="24"/>
          <w:szCs w:val="24"/>
        </w:rPr>
        <w:t>Тема 1. Правовая охрана природы и среды обитания человека.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В данной теме рассмотрена значимость природоохранного законодательства для экологически безопасного развития Белгородского региона. Показана значимость правового и юридического решения актуальной и многоплановой проблемы современного общества - охрану окружающей среды и рациональное использование при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родных ресурсов. Проведен анализ законодательных Документов в области природо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охранного права, действующего на территории России. Рассмотрено экологическое законодательство Белгородской области с учетом процесса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различных форм деятельности населения и необходимости охраны окружающей природной сре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ды и формирования единого в рамках экологического права подхода к созданию без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опасной и комфортной среды обитания для человека.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Кратко рассмотрены основные закономерности связи организма и среды. Их зна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ние в целом и каждой из них в отдельности может быть темой самостоятельной ис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следовательской работы учащихся в применении их к познанию состояния популяций и видов живых организмов различного уровня организации. Объектами исследования могут быть микроорганизмы, грибы, растения и животные, находящихся как в естественных для них природных условиях среды, так и выращиваемых в условиях различных отраслей народного хозяйства. Важным моментом является изучения влияния на различные популяции абиотических, биотических и антропогенных факторов сре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ды. В этом плане многие живые организмы, являются природными биоиндикатора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ми, отражающими соответствие состояния природной среды норме и ее отклонению от приемлемых норм.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Определены виды экологических районов с учетом экологической территории Белгородской области и оценки совокупного воздействия экологических факторов на качество окружающей среды и на здоровье местного населения. Соответственно, данное зонирование территорий позволяет спланировать темы проектных  исследовательских работ с учетом тяжести антропогенного воздействия на население, среду его обитания и окружающую природу.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8">
        <w:rPr>
          <w:rFonts w:ascii="Times New Roman" w:hAnsi="Times New Roman" w:cs="Times New Roman"/>
          <w:b/>
          <w:sz w:val="24"/>
          <w:szCs w:val="24"/>
        </w:rPr>
        <w:t>Тема 2. Здоровье человека и среда обитания.</w:t>
      </w:r>
    </w:p>
    <w:p w:rsidR="004B66C8" w:rsidRPr="004B66C8" w:rsidRDefault="004B66C8" w:rsidP="004B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 xml:space="preserve">Учебный материал данной темы связан с изучением природы человека как биологического и одновременного социального существа. Человек, несмотря на его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соци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альность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>, как и любой другой живой организм, включен в естественную среду обита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ния и находится под контролем объективно действующих биологических законов,</w:t>
      </w:r>
    </w:p>
    <w:p w:rsidR="004B66C8" w:rsidRPr="004B66C8" w:rsidRDefault="004B66C8" w:rsidP="004B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прежде всего, естественного отбора. Только разумное поведение по отношению к са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мому себе и окружающему миру, другим людям и окружающей среде обитания, даст возможность сохранить свое здоровье и </w:t>
      </w:r>
      <w:proofErr w:type="gramStart"/>
      <w:r w:rsidRPr="004B66C8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4B66C8">
        <w:rPr>
          <w:rFonts w:ascii="Times New Roman" w:hAnsi="Times New Roman" w:cs="Times New Roman"/>
          <w:sz w:val="24"/>
          <w:szCs w:val="24"/>
        </w:rPr>
        <w:t xml:space="preserve"> и здоровье других живых существ. Поэтому знания экологии позволяют направленно формировать ответственность за себя и мир в целом, так как непонимание уникальности природы человека резко ограни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чивает его возможности быть здоровым во всех аспектах этого понятия и создает угрозу для безопасного существования всего мира в целом.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Резкое снижение уровня здоровья населения всех возрастных групп населения, в первую очередь, обусловлено утратой понимания его как основной ценности каждого человека, неразрывно связанной с его культурой и духовно-нравственным мировоззрением, определяющим поведение. Традиционно действующая практическая систе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ма самозащиты русского народа получила сбой в XX веке, поэтому восстановление культа здоровья в настоящее время является социально значимым. Оценка нравствен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ности и духовности личности, ее умения воспринимать других людей с их потребно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стями, как себя, но не в ущерб своего и их здоровья, даст основание для формирова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ния безопасного поведения и мышления.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Данная тема дает возможность исследовать различные аспекты здоровья, что позволяет наглядно показать его зависимость, прежде всего, от личности самого челове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ка и его образа жизни, умения вести здоровый образ жизни. Изучение таких показате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лей здоровья, как конституция, включая вегетативный статус, психофизиологические особенности темперамента, </w:t>
      </w:r>
      <w:r w:rsidRPr="004B66C8">
        <w:rPr>
          <w:rFonts w:ascii="Times New Roman" w:hAnsi="Times New Roman" w:cs="Times New Roman"/>
          <w:sz w:val="24"/>
          <w:szCs w:val="24"/>
        </w:rPr>
        <w:lastRenderedPageBreak/>
        <w:t xml:space="preserve">иммунный статус и адаптивные </w:t>
      </w:r>
      <w:proofErr w:type="gramStart"/>
      <w:r w:rsidRPr="004B66C8">
        <w:rPr>
          <w:rFonts w:ascii="Times New Roman" w:hAnsi="Times New Roman" w:cs="Times New Roman"/>
          <w:sz w:val="24"/>
          <w:szCs w:val="24"/>
        </w:rPr>
        <w:t>возможности</w:t>
      </w:r>
      <w:proofErr w:type="gramEnd"/>
      <w:r w:rsidRPr="004B66C8">
        <w:rPr>
          <w:rFonts w:ascii="Times New Roman" w:hAnsi="Times New Roman" w:cs="Times New Roman"/>
          <w:sz w:val="24"/>
          <w:szCs w:val="24"/>
        </w:rPr>
        <w:t xml:space="preserve"> и ряд дру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гих - являются прогностическими и позволяют реально оценить предрасположенность организма к определенным видам болезней.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Предложенные темы проектов и исследований позволяют дать оценку состояния популяционного здоровья различных возрастных групп населения, выявить ведущие фак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торы нарушения его состояния, включая экологические. </w:t>
      </w:r>
    </w:p>
    <w:p w:rsidR="004B66C8" w:rsidRPr="004B66C8" w:rsidRDefault="004B66C8" w:rsidP="004B66C8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bookmark0"/>
      <w:r w:rsidRPr="004B66C8">
        <w:rPr>
          <w:rFonts w:ascii="Times New Roman" w:hAnsi="Times New Roman" w:cs="Times New Roman"/>
          <w:b/>
          <w:sz w:val="24"/>
          <w:szCs w:val="24"/>
        </w:rPr>
        <w:t>Тема 3. Качество жизни населения Белгородской обл</w:t>
      </w:r>
      <w:bookmarkEnd w:id="10"/>
      <w:r w:rsidRPr="004B66C8">
        <w:rPr>
          <w:rFonts w:ascii="Times New Roman" w:hAnsi="Times New Roman" w:cs="Times New Roman"/>
          <w:b/>
          <w:sz w:val="24"/>
          <w:szCs w:val="24"/>
        </w:rPr>
        <w:t>асти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 xml:space="preserve">Главным стратегическим документом, определяющим приоритеты в деятельности правительства Белгородской области, является Программа улучшения качества жизни населения (2003), направленная на создание для населения области достойного качества жизни и здоровье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белгородцев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>, их постоянное улучшение в долгосрочной перспективе. Принятые с 2003 года программы экономического и социального развития области, отраслевые стратегии, концепции и целевые программы, их ключевые положения органично вписались в приоритетные национальные проекты «Доступное и комфортное жилье - гражданам России», «Образование» и «Здоровье», «Развитие агропромышленного комплекса».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 xml:space="preserve">Принятые в области индикаторы качества жизни могут стать, предметом проектного изучения и выполнения исследовательских работ. Статистические показатели здоровья населения различных районов области отражают их социально-медицинские и территориально-природные особенности, уровень развития промышленного и сельскохозяйственного производства и их экологическую безопасность. </w:t>
      </w:r>
      <w:proofErr w:type="gramStart"/>
      <w:r w:rsidRPr="004B66C8">
        <w:rPr>
          <w:rFonts w:ascii="Times New Roman" w:hAnsi="Times New Roman" w:cs="Times New Roman"/>
          <w:sz w:val="24"/>
          <w:szCs w:val="24"/>
        </w:rPr>
        <w:t>Например, учитывая весомый вклад в развитие промышленности, вносят такие ведущие пред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приятия, как ОАО «Лебединский ГОК», ОАО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Стойленский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ГОК», ОАО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Оскольский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электрометаллургический комбинат», ОАО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КМА-руда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Оскольский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за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вод металлургическою машиностроения», ОАО «Белгородского завода горного ма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шиностроения», ОАО «Белгородский абразивный завод», ЗАО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Старооскольский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за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вод автотракторного электрооборудования им. А.М. Мамонова», ЗАО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Энергомаш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(Белгород)»,  ОАО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Шебекинский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машиностроительный завод», ЗАО «Белгородский цемент», ООО «Управляющая компания</w:t>
      </w:r>
      <w:proofErr w:type="gramEnd"/>
      <w:r w:rsidRPr="004B6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6C8">
        <w:rPr>
          <w:rFonts w:ascii="Times New Roman" w:hAnsi="Times New Roman" w:cs="Times New Roman"/>
          <w:sz w:val="24"/>
          <w:szCs w:val="24"/>
        </w:rPr>
        <w:t>ЖБК-1», ООО «Индустрия строительства», ЗАО «Завод нестандартного оборудования и металлоизделий», ЗАО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Алексеевскнй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молочноконсервный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комбинат», ОАО «Белгородский молочный комбинат», ЗАО Молочный комбинат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Авида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>», ЗАО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Томмолоко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Губкинский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мясокомби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нат», ЗАО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Томаровский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мясокомбинат», ОАО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Валуйкисахар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>», ЗАО «Кондитерская фабрика «Славянка», ОАО «Эфирное» и другие.</w:t>
      </w:r>
      <w:proofErr w:type="gramEnd"/>
      <w:r w:rsidRPr="004B66C8">
        <w:rPr>
          <w:rFonts w:ascii="Times New Roman" w:hAnsi="Times New Roman" w:cs="Times New Roman"/>
          <w:sz w:val="24"/>
          <w:szCs w:val="24"/>
        </w:rPr>
        <w:t xml:space="preserve"> При этом они, определяя основную антропогенную нагрузку на окружающую среду, стремятся законодательно соблю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дать экологические требования и, тем самым, прямо способствуют повышению каче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ства жизни населения, сохранения и укрепления его здоровья.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Оценка экологической безопасности производственной деятельности предприя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тий может быть исследована по данным их статистических отчетов, показателей продуктивности животных и их количества, объема отходов производства, особенно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сти их утилизации, выплат штрафов за нарушение санитарных и экологических требований. Кроме того, оценивать безопасность промышленного производства можно по качеству производимой продукции, по статистическим показателям здоровья населения различных возрастных групп, по показателям экологического мониторинга с оценкой статуса биоиндикаторов, растений, животных и микроорганизмов, которые обладают повышенной чувствительностью к различным изменениям факторов окружающей среды.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8">
        <w:rPr>
          <w:rFonts w:ascii="Times New Roman" w:hAnsi="Times New Roman" w:cs="Times New Roman"/>
          <w:b/>
          <w:sz w:val="24"/>
          <w:szCs w:val="24"/>
        </w:rPr>
        <w:t>Темя 4. Развитие и достижения животноводства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Содержание данного раздела направлено на изучение становление и развитие в Белгородской области на основе разработанных стратегических программ животноводства на базе крупных индустриализованных сельскохозяйственных предприятий агропромышленного комплекса, который в настоящее время носит комплексный ха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рактер и является ключевым сектором ее экономики.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 xml:space="preserve">Предметом исследования учащихся может стать любое направление развития животноводства - от молочного и мясного крупного рогатого скота в различных типах хозяйств: крупных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агрохолдингах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>, молочных мини-фермах и личных подсобных хо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зяйствах, до </w:t>
      </w:r>
      <w:r w:rsidRPr="004B66C8">
        <w:rPr>
          <w:rFonts w:ascii="Times New Roman" w:hAnsi="Times New Roman" w:cs="Times New Roman"/>
          <w:sz w:val="24"/>
          <w:szCs w:val="24"/>
        </w:rPr>
        <w:lastRenderedPageBreak/>
        <w:t xml:space="preserve">возрождения развитие пчеловодства, кролиководства, товарного рыбоводства и нетрадиционных для Белгородского региона отраслей, например,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ценных промысловых рыб.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Интенсивное развитие всех отраслей животноводства неразрывно связано с возрастанием экологической нагрузки на окружающую природу и среду обитания человека. В связи с этим объектом и предметом исследования учащихся могут стать: про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мышленные предприятия агропромышленного комплекса и степень их воздействия на профессиональное состояние здоровья их сотрудников, на природные популяции рас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тений и животных, обитателей водной, почвенной и наземной среды. Изучение физи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ко-химических показателей состояния указанных сред обитания живых организмов, включая воздушную, позволяет оценить степень экологической безопасности произ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водства.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Анализ достижений агропромышленного комплекса в области производства чи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стопородных племенных свиней и их селекции на селекционно-генетическом центре, ориентированном на промышленное производство свинины. Аналогично создание в области селекционно-гибридного центра для селекции кроликов является гарантией качества их потомства на основе контролируемой генетики. Особенности технологии селекции и выращивания свиней и кроликов могут стать предметом теоретического и практического исследования. Кроме того, интерес вызывает и изучение особенностей разведения местных видов рыб, внесенных в Красную книгу. Возрождение на территории области пчеловодства направлено на получение натуральных экологически чи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стых продуктов.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 xml:space="preserve">Необходимо обратить внимание учащихся на тот факт, что развитию в области всех отраслей животновода способствует становление индустрии выращивания и производства кормов, в частности, первое в России заводское производства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лизинсульфата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и сопутствующих продуктов на основе глубокой переработки зерна («Завод Премиксов»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Шебекинский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район).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8">
        <w:rPr>
          <w:rFonts w:ascii="Times New Roman" w:hAnsi="Times New Roman" w:cs="Times New Roman"/>
          <w:b/>
          <w:sz w:val="24"/>
          <w:szCs w:val="24"/>
        </w:rPr>
        <w:t>Тема 5. Успехи селекции в растениеводстве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Учебный материал данной темы направлен на ознакомление учащихся с достижениями в области селекции зерновых и овощных культур, включая такие культуры как горох, соя, рожь, гречиха, просо, кукуруза, сахарная свекла, подсолнечник, люпин. Отмечает значимость селекционной работы кафедры «Селекции, семеноводства и растениеводства» БСХА и ее проблемной лаборатории селекции и семеноводства; ООО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научно-производственный сельскохозяйственный институт се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лекции и семеноводства подсолнечника Центрально-Черноземного региона», Ботани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ческого сада НИИ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>. Данный материал свидетельствует, что разработка и ис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пользование перспективных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генетико-биотехнологнческнх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методов направлено на со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здание сортов зерновых, зернобобовых,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масляничных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>, кормовых культур и сахарной свеклы с высоким генетическим потенциалом продуктивности.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Не менее значимым и интересным является достижения плодопитомников «Ро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сток» в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Волоконовском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районе и «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плодопитомник» в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Корочанском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рай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оне в области садоводства. Вызывает интерес селекция плодово-ягодных, овощных и декоративных культур, промышленного выращивания саженцев плодово-ягодных и Декоративных культур с открытой и закрытой корневыми системами, производство семян овощных и цветочных культур, подвоев плодовых культур.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Изучение современных технологий селекции сельскохозяйственных, декоратив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ных и плодово-ягодных культур может стать объектом школьных проектных и ис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следовательских работ.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8">
        <w:rPr>
          <w:rFonts w:ascii="Times New Roman" w:hAnsi="Times New Roman" w:cs="Times New Roman"/>
          <w:b/>
          <w:sz w:val="24"/>
          <w:szCs w:val="24"/>
        </w:rPr>
        <w:t xml:space="preserve">Тема 7. Экологически </w:t>
      </w:r>
      <w:proofErr w:type="spellStart"/>
      <w:r w:rsidRPr="004B66C8">
        <w:rPr>
          <w:rFonts w:ascii="Times New Roman" w:hAnsi="Times New Roman" w:cs="Times New Roman"/>
          <w:b/>
          <w:sz w:val="24"/>
          <w:szCs w:val="24"/>
        </w:rPr>
        <w:t>безопастностные</w:t>
      </w:r>
      <w:proofErr w:type="spellEnd"/>
      <w:r w:rsidRPr="004B66C8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Учебный материал этой темы открывает новые перспективы для практической реализации на практике экологически безопасных технологий по утилизации отходов агропромышленного комплекса области.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Системный подход к инновационным направлениям в АПК и достижениям Белгородского института альтернативной энергетики определил развитием экологически чистых технологий генерации энергии в первом в России Белгородском регионе.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lastRenderedPageBreak/>
        <w:t>Интенсивное развитие животноводства связано с образованием большого количества отходов, накопление которых создаст угрозу для нарушения экологического бла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гополучия на территории области. Поэтому в Белгородской области, в одной из первых в стране, были приняты к исполнению Государственные законы и постановления по реализации задач развитию альтернативной и экологически безопасной энергети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ки, которая позволяет утилизировать различные отходы промышленного животно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водства с применением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биогазовых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станций, обеспечивающих электрическую и теп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ловую энергии,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биогаз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биоудобрение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>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Данная тема открывает широкие перспективы для поиска и разработки экологически перспективных и экологически безопасных технологий. Они могут стать объек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тами внимания учащихся, особенности практического применения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бногаза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биоудобрення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>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8">
        <w:rPr>
          <w:rFonts w:ascii="Times New Roman" w:hAnsi="Times New Roman" w:cs="Times New Roman"/>
          <w:b/>
          <w:sz w:val="24"/>
          <w:szCs w:val="24"/>
        </w:rPr>
        <w:t>Тема 8. Озеленение территории Белгородской области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Территория Белгородской области относится к лесостепной зоне. После военных событий</w:t>
      </w:r>
      <w:proofErr w:type="gramStart"/>
      <w:r w:rsidRPr="004B66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B66C8">
        <w:rPr>
          <w:rFonts w:ascii="Times New Roman" w:hAnsi="Times New Roman" w:cs="Times New Roman"/>
          <w:sz w:val="24"/>
          <w:szCs w:val="24"/>
        </w:rPr>
        <w:t>торой мировой войны 1941-1945 гг. в области резко сократились есте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ственные лесные массивы. Несмотря на работу лесных хозяйств в послевоенный период,  дефицит лесных массивов определил обмеление рек. Как показывает практиче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ская работа лесных хозяйств, восстановить лесные насаждения можно только за счет широкого проведения работ по искусственному их разведению.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Для леса, как живой системы, характерны процессы дыхания, фотосинтеза, транспирации, поглощения из почвы растворов минеральных веществ, отмирание различ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ных частей составляющих их растений и живых организмов, то есть в любом лесном массиве постоянно осуществляется поток вещества и энергии. В совокупности интен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сивность этих процессов оказывается существенное влияние на окружающую среду. В естественных благоприятных условиях лес может существовать бесконечно долго, что обусловлено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самовозобновляемостью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 xml:space="preserve"> всех его компонентов, так как они облада</w:t>
      </w:r>
      <w:r w:rsidRPr="004B66C8">
        <w:rPr>
          <w:rFonts w:ascii="Times New Roman" w:hAnsi="Times New Roman" w:cs="Times New Roman"/>
          <w:sz w:val="24"/>
          <w:szCs w:val="24"/>
        </w:rPr>
        <w:softHyphen/>
        <w:t xml:space="preserve">ют способностью к </w:t>
      </w:r>
      <w:proofErr w:type="spellStart"/>
      <w:r w:rsidRPr="004B66C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B66C8">
        <w:rPr>
          <w:rFonts w:ascii="Times New Roman" w:hAnsi="Times New Roman" w:cs="Times New Roman"/>
          <w:sz w:val="24"/>
          <w:szCs w:val="24"/>
        </w:rPr>
        <w:t>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Сохранение и воссоздание лесных массивов области имеет большое природоохранное и хозяйственное значение. Лес позволяет улучшить водный баланс террито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рий. Толстая лесная подстилка, образованная из опавших листьев, хвои, веток, мхов, как губка, впитывает в себя талую или дождевую воду и замедляет се сток в реки и ручьи. За счет этого уменьшаются разливы рек, реки дольше остаются полноводными. Деревья насыщают воздух влагой. Лес сдерживает сильные ветры, предотвращая пыльные бури и суховеи. Кроме того, он поглощает из атмосферы углекислый газ и удерживает его в связанном состоянии в стволах деревьев, лесной подстилке и почве, тем самым сдерживая вредные последствия выброса в атмосферу так называемых парниковых газов и соответствующие изменения климата.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 xml:space="preserve">Лес создает экологические </w:t>
      </w:r>
      <w:proofErr w:type="gramStart"/>
      <w:r w:rsidRPr="004B66C8">
        <w:rPr>
          <w:rFonts w:ascii="Times New Roman" w:hAnsi="Times New Roman" w:cs="Times New Roman"/>
          <w:sz w:val="24"/>
          <w:szCs w:val="24"/>
        </w:rPr>
        <w:t>ниши</w:t>
      </w:r>
      <w:proofErr w:type="gramEnd"/>
      <w:r w:rsidRPr="004B66C8">
        <w:rPr>
          <w:rFonts w:ascii="Times New Roman" w:hAnsi="Times New Roman" w:cs="Times New Roman"/>
          <w:sz w:val="24"/>
          <w:szCs w:val="24"/>
        </w:rPr>
        <w:t xml:space="preserve"> дли множества видов животных и растений, существенно улучшает микроклимат территорий, препятствует эрозии почв, восстанавливает полноводность рек. Восстановление лесного насаждения возможно только при снижении уровня загрязнения атмосферы, разработки и целенаправленного примене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ния комплекса мероприятий по его оздоровлению. Но для этого необходимо: опреде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лять морфологические и другие внешние изменения состояния видов древостоя дуб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равы; по совокупности обнаруженных негативных изменений состояния видов установить факторы, характер и причину их проявления, выявить  основные условия, способствующие ослаблению лесных массивов.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8">
        <w:rPr>
          <w:rFonts w:ascii="Times New Roman" w:hAnsi="Times New Roman" w:cs="Times New Roman"/>
          <w:b/>
          <w:sz w:val="24"/>
          <w:szCs w:val="24"/>
        </w:rPr>
        <w:t>Тема 9. Озеленение населенных пунктов.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В области реализуется областной проект «Зеленая столица» в целях повышения эстетического уровня благоустройства, ландшафтного дизайна и озеленения населенных пунктов, формирования комфортной среды отдыха и проживания, достижения экологического оздоровления и равновесия окружающей среды. Эта работа прово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дится в соответствии с типовым регламентом обслуживания и содержания парков и скверов на территории всех се районов.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Изучение особенностей акклиматизации и выращивания декоративных культур, лесных и кустарниковых пород в условиях городской среды даст учащимся возможность разрабатывать проекты озеленения территории школ, отдельных домов, школ, детских площадок, улиц, скверов, парков рекреационных зон.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lastRenderedPageBreak/>
        <w:t>Разработка проектов парковых зон во всех районах области осуществляется с учетом социальных потребностей населения, исторических и ландшафтных особенностей обустраиваемой территории. Возможно и проведение исследовательских работ по ве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гетативному размножению декоративных и экзотических культур в условиях Белго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родского региона.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Учащиеся могут попробовать свои силы и в разработке проектов по рекультива</w:t>
      </w:r>
      <w:r w:rsidRPr="004B66C8">
        <w:rPr>
          <w:rFonts w:ascii="Times New Roman" w:hAnsi="Times New Roman" w:cs="Times New Roman"/>
          <w:sz w:val="24"/>
          <w:szCs w:val="24"/>
        </w:rPr>
        <w:softHyphen/>
        <w:t>ции нарушенных и загрязненных земель, несанкционированных и выработанных и карьеров.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Краеведческий материал в содержании обучения в 5-9 классах распределен по следующим направлениям:</w:t>
      </w:r>
    </w:p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на уроках в 5 классе: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"/>
        <w:gridCol w:w="662"/>
        <w:gridCol w:w="4112"/>
        <w:gridCol w:w="4678"/>
      </w:tblGrid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Курс биологии. Темя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Темы из курса «</w:t>
            </w:r>
            <w:proofErr w:type="spellStart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-55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eastAsia="NewBaskervilleC" w:hAnsi="Times New Roman" w:cs="Times New Roman"/>
                <w:i/>
                <w:color w:val="231F20"/>
                <w:sz w:val="24"/>
                <w:szCs w:val="24"/>
              </w:rPr>
              <w:t>Флора Белгородской области.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63" w:after="0" w:line="240" w:lineRule="auto"/>
              <w:ind w:left="113"/>
              <w:contextualSpacing/>
              <w:rPr>
                <w:rFonts w:ascii="Times New Roman" w:eastAsia="PetersburgC" w:hAnsi="Times New Roman" w:cs="Times New Roman"/>
                <w:i/>
                <w:iCs/>
                <w:color w:val="231F20"/>
                <w:w w:val="112"/>
                <w:sz w:val="24"/>
                <w:szCs w:val="24"/>
              </w:rPr>
            </w:pPr>
            <w:r w:rsidRPr="004B66C8">
              <w:rPr>
                <w:rFonts w:ascii="Times New Roman" w:eastAsia="PetersburgC" w:hAnsi="Times New Roman" w:cs="Times New Roman"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4B66C8">
              <w:rPr>
                <w:rFonts w:ascii="Times New Roman" w:eastAsia="PetersburgC" w:hAnsi="Times New Roman" w:cs="Times New Roman"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4B66C8">
              <w:rPr>
                <w:rFonts w:ascii="Times New Roman" w:eastAsia="PetersburgC" w:hAnsi="Times New Roman" w:cs="Times New Roman"/>
                <w:i/>
                <w:iCs/>
                <w:color w:val="231F20"/>
                <w:w w:val="112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i/>
                <w:sz w:val="24"/>
                <w:szCs w:val="24"/>
              </w:rPr>
              <w:t>Дикорастущие растения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-55"/>
              <w:contextualSpacing/>
              <w:rPr>
                <w:rFonts w:ascii="Times New Roman" w:eastAsia="FranklinGothicMediumC" w:hAnsi="Times New Roman" w:cs="Times New Roman"/>
                <w:bCs/>
                <w:i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  <w:t xml:space="preserve">Животные.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bCs/>
                <w:i/>
                <w:color w:val="231F20"/>
                <w:sz w:val="24"/>
                <w:szCs w:val="24"/>
              </w:rPr>
              <w:t>Животные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-55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  <w:t>Значение живых организмов в природе и в жизни человека.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i/>
                <w:sz w:val="24"/>
                <w:szCs w:val="24"/>
              </w:rPr>
              <w:t>Лекарственные и ядовитые растения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  <w:t xml:space="preserve">Природные зоны России.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i/>
                <w:sz w:val="24"/>
                <w:szCs w:val="24"/>
              </w:rPr>
              <w:t>Природные ландшафты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57" w:after="0" w:line="240" w:lineRule="auto"/>
              <w:ind w:left="113" w:right="-55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  <w:t>Важность охраны живого мира планеты.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i/>
                <w:sz w:val="24"/>
                <w:szCs w:val="24"/>
              </w:rPr>
              <w:t>Красная книга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57" w:after="0" w:line="240" w:lineRule="auto"/>
              <w:ind w:left="113" w:right="-55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  <w:t xml:space="preserve">Сохраним богатство живого мира.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Экологические программы по охране растительного мира</w:t>
            </w:r>
          </w:p>
        </w:tc>
      </w:tr>
    </w:tbl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На уроках в 6 классе: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"/>
        <w:gridCol w:w="662"/>
        <w:gridCol w:w="4112"/>
        <w:gridCol w:w="4678"/>
      </w:tblGrid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Курс биологии. Темя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Темы из курса «</w:t>
            </w:r>
            <w:proofErr w:type="spellStart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Царство Растения. Внешнее строение и общая характеристика растений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Флора Белгородской области. Разнообразие растений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Водоросли, их многообразие в природе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Водоросли, встречающиеся в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60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Отдел </w:t>
            </w:r>
            <w:proofErr w:type="gramStart"/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Моховидные</w:t>
            </w:r>
            <w:proofErr w:type="gramEnd"/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 Общая характеристика и 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Мхи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Плауны. Хвощи. Папоротники. </w:t>
            </w: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br/>
              <w:t>Их общая характеристика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Папоротники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60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Отдел </w:t>
            </w:r>
            <w:proofErr w:type="gramStart"/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Голосеменные</w:t>
            </w:r>
            <w:proofErr w:type="gramEnd"/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 Общая характеристика и 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Голосеменные</w:t>
            </w: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proofErr w:type="gramEnd"/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60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Отдел </w:t>
            </w:r>
            <w:proofErr w:type="gramStart"/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Покрытосеменные</w:t>
            </w:r>
            <w:proofErr w:type="gramEnd"/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 Общая характеристика и 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Покрытосеменные</w:t>
            </w: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proofErr w:type="gramEnd"/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60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Смена природных сообществ и её причины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Система охраны природы в Белгородской области</w:t>
            </w:r>
          </w:p>
        </w:tc>
      </w:tr>
    </w:tbl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6C8">
        <w:rPr>
          <w:rFonts w:ascii="Times New Roman" w:hAnsi="Times New Roman" w:cs="Times New Roman"/>
          <w:sz w:val="24"/>
          <w:szCs w:val="24"/>
        </w:rPr>
        <w:t>На уроках в 7 классе: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"/>
        <w:gridCol w:w="662"/>
        <w:gridCol w:w="4112"/>
        <w:gridCol w:w="4678"/>
      </w:tblGrid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Курс биологии. Темя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Темы из курса «</w:t>
            </w:r>
            <w:proofErr w:type="spellStart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1236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Значение простейших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Простейшие, встречающиеся в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Тип Плоские черви. Общая характеристика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Черви, встречающиеся в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1149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Общая характеристика моллюсков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Моллюски, встречающиеся в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Общая характеристика типа Членистоногие. Класс </w:t>
            </w:r>
            <w:proofErr w:type="gramStart"/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Ракообразные</w:t>
            </w:r>
            <w:proofErr w:type="gramEnd"/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Ракообразные Белгородской области</w:t>
            </w:r>
            <w:proofErr w:type="gramEnd"/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1226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Класс </w:t>
            </w:r>
            <w:proofErr w:type="gramStart"/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Паукообразные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Паукообразные</w:t>
            </w: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, встречающиеся в Белгородской области</w:t>
            </w:r>
            <w:proofErr w:type="gramEnd"/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1226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Класс Насекомые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Насекомые</w:t>
            </w: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Промысловые рыбы. Их использование и охрана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Рыбы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Разнообразие и значение земноводных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Земноводные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55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Значение пресмыкающихся, их происхождение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Пресмыкающиеся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55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Разнообразие птиц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Птицы Белгородской области</w:t>
            </w:r>
          </w:p>
        </w:tc>
      </w:tr>
      <w:tr w:rsidR="004B66C8" w:rsidRPr="004B66C8" w:rsidTr="003E2E94">
        <w:trPr>
          <w:trHeight w:val="38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napToGrid w:val="0"/>
              <w:spacing w:before="38" w:after="0" w:line="240" w:lineRule="auto"/>
              <w:ind w:left="113" w:right="55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4B66C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Значение млекопитающих для человека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6C8" w:rsidRPr="004B66C8" w:rsidRDefault="004B66C8" w:rsidP="004B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8">
              <w:rPr>
                <w:rFonts w:ascii="Times New Roman" w:hAnsi="Times New Roman" w:cs="Times New Roman"/>
                <w:sz w:val="24"/>
                <w:szCs w:val="24"/>
              </w:rPr>
              <w:t>Млекопитающие Белгородской области</w:t>
            </w:r>
          </w:p>
        </w:tc>
      </w:tr>
    </w:tbl>
    <w:p w:rsidR="004B66C8" w:rsidRPr="004B66C8" w:rsidRDefault="004B66C8" w:rsidP="004B66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6C8" w:rsidRDefault="004B66C8" w:rsidP="00FA5ACE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ACE" w:rsidRDefault="00FA5ACE" w:rsidP="00CF2626">
      <w:pPr>
        <w:pStyle w:val="aa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5F56E2" w:rsidRPr="00CF2626" w:rsidRDefault="00CF2626" w:rsidP="004B66C8">
      <w:pPr>
        <w:pStyle w:val="aa"/>
        <w:numPr>
          <w:ilvl w:val="0"/>
          <w:numId w:val="45"/>
        </w:numPr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Тематическ</w:t>
      </w:r>
      <w:r w:rsidR="00C8532B">
        <w:rPr>
          <w:rFonts w:ascii="Times New Roman" w:hAnsi="Times New Roman"/>
          <w:b/>
          <w:sz w:val="24"/>
          <w:szCs w:val="28"/>
          <w:u w:val="single"/>
        </w:rPr>
        <w:t>ий план</w:t>
      </w:r>
    </w:p>
    <w:p w:rsidR="005F56E2" w:rsidRPr="00883C3C" w:rsidRDefault="005F56E2" w:rsidP="005F56E2">
      <w:pPr>
        <w:pStyle w:val="aa"/>
        <w:rPr>
          <w:rFonts w:ascii="Times New Roman" w:hAnsi="Times New Roman"/>
          <w:sz w:val="24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796"/>
        <w:gridCol w:w="1701"/>
      </w:tblGrid>
      <w:tr w:rsidR="00CF2626" w:rsidRPr="00883C3C" w:rsidTr="00CF2626">
        <w:trPr>
          <w:trHeight w:val="616"/>
        </w:trPr>
        <w:tc>
          <w:tcPr>
            <w:tcW w:w="959" w:type="dxa"/>
          </w:tcPr>
          <w:p w:rsidR="00CF2626" w:rsidRPr="00883C3C" w:rsidRDefault="00CF2626" w:rsidP="00131B8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CF2626" w:rsidRPr="00883C3C" w:rsidRDefault="00CF2626" w:rsidP="00131B8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883C3C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883C3C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883C3C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7796" w:type="dxa"/>
          </w:tcPr>
          <w:p w:rsidR="00CF2626" w:rsidRPr="00883C3C" w:rsidRDefault="00CF2626" w:rsidP="001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F2626" w:rsidRPr="00883C3C" w:rsidRDefault="00CF2626" w:rsidP="001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Разделы, темы</w:t>
            </w:r>
          </w:p>
        </w:tc>
        <w:tc>
          <w:tcPr>
            <w:tcW w:w="1701" w:type="dxa"/>
          </w:tcPr>
          <w:p w:rsidR="00CF2626" w:rsidRPr="00883C3C" w:rsidRDefault="00CF2626" w:rsidP="00131B8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CF2626" w:rsidRPr="00883C3C" w:rsidTr="00CF2626">
        <w:trPr>
          <w:trHeight w:val="259"/>
        </w:trPr>
        <w:tc>
          <w:tcPr>
            <w:tcW w:w="959" w:type="dxa"/>
          </w:tcPr>
          <w:p w:rsidR="00CF2626" w:rsidRPr="00C765E7" w:rsidRDefault="00CF2626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F2626" w:rsidRPr="00C765E7" w:rsidRDefault="00CF2626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CF2626" w:rsidRPr="00883C3C" w:rsidRDefault="00CF2626" w:rsidP="00131B8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2626" w:rsidRPr="00883C3C" w:rsidTr="00CF2626">
        <w:trPr>
          <w:trHeight w:val="299"/>
        </w:trPr>
        <w:tc>
          <w:tcPr>
            <w:tcW w:w="959" w:type="dxa"/>
          </w:tcPr>
          <w:p w:rsidR="00CF2626" w:rsidRPr="00C765E7" w:rsidRDefault="00CF2626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CF2626" w:rsidRPr="00C765E7" w:rsidRDefault="001C2B82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Тема 1. Биология — наука о живом мире </w:t>
            </w:r>
          </w:p>
        </w:tc>
        <w:tc>
          <w:tcPr>
            <w:tcW w:w="1701" w:type="dxa"/>
          </w:tcPr>
          <w:p w:rsidR="00CF2626" w:rsidRPr="00883C3C" w:rsidRDefault="001C2B82" w:rsidP="001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CF2626" w:rsidRPr="00883C3C" w:rsidTr="00CF2626">
        <w:trPr>
          <w:trHeight w:val="299"/>
        </w:trPr>
        <w:tc>
          <w:tcPr>
            <w:tcW w:w="959" w:type="dxa"/>
          </w:tcPr>
          <w:p w:rsidR="00CF2626" w:rsidRPr="00C765E7" w:rsidRDefault="00CF2626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CF2626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Тема 2. Многообразие живых организмов </w:t>
            </w:r>
          </w:p>
        </w:tc>
        <w:tc>
          <w:tcPr>
            <w:tcW w:w="1701" w:type="dxa"/>
          </w:tcPr>
          <w:p w:rsidR="00CF2626" w:rsidRPr="00883C3C" w:rsidRDefault="00F63684" w:rsidP="001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CF2626" w:rsidRPr="00883C3C" w:rsidTr="00CF2626">
        <w:trPr>
          <w:trHeight w:val="299"/>
        </w:trPr>
        <w:tc>
          <w:tcPr>
            <w:tcW w:w="959" w:type="dxa"/>
          </w:tcPr>
          <w:p w:rsidR="00CF2626" w:rsidRPr="00C765E7" w:rsidRDefault="00CF2626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CF2626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3. Жизнь организмов на планете Земля</w:t>
            </w:r>
          </w:p>
        </w:tc>
        <w:tc>
          <w:tcPr>
            <w:tcW w:w="1701" w:type="dxa"/>
          </w:tcPr>
          <w:p w:rsidR="00CF2626" w:rsidRPr="00883C3C" w:rsidRDefault="00CF2626" w:rsidP="001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CF2626" w:rsidRPr="00883C3C" w:rsidTr="00CF2626">
        <w:trPr>
          <w:trHeight w:val="299"/>
        </w:trPr>
        <w:tc>
          <w:tcPr>
            <w:tcW w:w="959" w:type="dxa"/>
          </w:tcPr>
          <w:p w:rsidR="00CF2626" w:rsidRPr="00C765E7" w:rsidRDefault="00CF2626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CF2626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4. Человек на планете Земля</w:t>
            </w:r>
          </w:p>
        </w:tc>
        <w:tc>
          <w:tcPr>
            <w:tcW w:w="1701" w:type="dxa"/>
          </w:tcPr>
          <w:p w:rsidR="00CF2626" w:rsidRPr="00883C3C" w:rsidRDefault="00F63684" w:rsidP="001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F63684" w:rsidRPr="00883C3C" w:rsidTr="00CF2626">
        <w:trPr>
          <w:trHeight w:val="299"/>
        </w:trPr>
        <w:tc>
          <w:tcPr>
            <w:tcW w:w="959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F63684" w:rsidRDefault="00F63684" w:rsidP="001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</w:tr>
      <w:tr w:rsidR="00F63684" w:rsidRPr="00883C3C" w:rsidTr="00CF2626">
        <w:trPr>
          <w:trHeight w:val="299"/>
        </w:trPr>
        <w:tc>
          <w:tcPr>
            <w:tcW w:w="959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F63684" w:rsidRPr="00883C3C" w:rsidRDefault="00F63684" w:rsidP="001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2626" w:rsidRPr="00883C3C" w:rsidTr="00CF2626">
        <w:trPr>
          <w:trHeight w:val="299"/>
        </w:trPr>
        <w:tc>
          <w:tcPr>
            <w:tcW w:w="959" w:type="dxa"/>
          </w:tcPr>
          <w:p w:rsidR="00CF2626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CF2626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1. Наука о растениях — ботаника</w:t>
            </w:r>
          </w:p>
        </w:tc>
        <w:tc>
          <w:tcPr>
            <w:tcW w:w="1701" w:type="dxa"/>
          </w:tcPr>
          <w:p w:rsidR="00CF2626" w:rsidRPr="00883C3C" w:rsidRDefault="00F63684" w:rsidP="001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F63684" w:rsidRPr="00883C3C" w:rsidTr="00CF2626">
        <w:trPr>
          <w:trHeight w:val="299"/>
        </w:trPr>
        <w:tc>
          <w:tcPr>
            <w:tcW w:w="959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2. Органы растений</w:t>
            </w:r>
          </w:p>
        </w:tc>
        <w:tc>
          <w:tcPr>
            <w:tcW w:w="1701" w:type="dxa"/>
          </w:tcPr>
          <w:p w:rsidR="00F63684" w:rsidRDefault="00F63684" w:rsidP="001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F63684" w:rsidRPr="00883C3C" w:rsidTr="00CF2626">
        <w:trPr>
          <w:trHeight w:val="299"/>
        </w:trPr>
        <w:tc>
          <w:tcPr>
            <w:tcW w:w="959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3. Основные процессы жизнедеятельности растений</w:t>
            </w:r>
          </w:p>
        </w:tc>
        <w:tc>
          <w:tcPr>
            <w:tcW w:w="1701" w:type="dxa"/>
          </w:tcPr>
          <w:p w:rsidR="00F63684" w:rsidRDefault="00F63684" w:rsidP="001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F63684" w:rsidRPr="00883C3C" w:rsidTr="00CF2626">
        <w:trPr>
          <w:trHeight w:val="299"/>
        </w:trPr>
        <w:tc>
          <w:tcPr>
            <w:tcW w:w="959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4. Многообразие и развитие растительного мира</w:t>
            </w:r>
          </w:p>
        </w:tc>
        <w:tc>
          <w:tcPr>
            <w:tcW w:w="1701" w:type="dxa"/>
          </w:tcPr>
          <w:p w:rsidR="00F63684" w:rsidRDefault="00F63684" w:rsidP="001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F63684" w:rsidRPr="00883C3C" w:rsidTr="00CF2626">
        <w:trPr>
          <w:trHeight w:val="299"/>
        </w:trPr>
        <w:tc>
          <w:tcPr>
            <w:tcW w:w="959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5. Природные сообщества</w:t>
            </w:r>
          </w:p>
        </w:tc>
        <w:tc>
          <w:tcPr>
            <w:tcW w:w="1701" w:type="dxa"/>
          </w:tcPr>
          <w:p w:rsidR="00F63684" w:rsidRDefault="00F63684" w:rsidP="001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F63684" w:rsidRPr="00883C3C" w:rsidTr="00CF2626">
        <w:trPr>
          <w:trHeight w:val="299"/>
        </w:trPr>
        <w:tc>
          <w:tcPr>
            <w:tcW w:w="959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63684" w:rsidRPr="00883C3C" w:rsidRDefault="00F63684" w:rsidP="009C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F63684" w:rsidRPr="00883C3C" w:rsidTr="00CF2626">
        <w:trPr>
          <w:trHeight w:val="315"/>
        </w:trPr>
        <w:tc>
          <w:tcPr>
            <w:tcW w:w="959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F63684" w:rsidRPr="00883C3C" w:rsidRDefault="00F63684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3684" w:rsidRPr="00883C3C" w:rsidTr="00CF2626">
        <w:trPr>
          <w:trHeight w:val="315"/>
        </w:trPr>
        <w:tc>
          <w:tcPr>
            <w:tcW w:w="959" w:type="dxa"/>
          </w:tcPr>
          <w:p w:rsidR="00F63684" w:rsidRPr="00C765E7" w:rsidRDefault="00F63684" w:rsidP="00C765E7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1. Общие сведения о мире животных</w:t>
            </w:r>
          </w:p>
        </w:tc>
        <w:tc>
          <w:tcPr>
            <w:tcW w:w="1701" w:type="dxa"/>
          </w:tcPr>
          <w:p w:rsidR="00F63684" w:rsidRPr="00883C3C" w:rsidRDefault="00F63684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F63684" w:rsidRPr="00883C3C" w:rsidTr="00CF2626">
        <w:trPr>
          <w:trHeight w:val="315"/>
        </w:trPr>
        <w:tc>
          <w:tcPr>
            <w:tcW w:w="959" w:type="dxa"/>
          </w:tcPr>
          <w:p w:rsidR="00F63684" w:rsidRPr="00C765E7" w:rsidRDefault="00F63684" w:rsidP="00C765E7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2. Строение тела животных</w:t>
            </w:r>
          </w:p>
        </w:tc>
        <w:tc>
          <w:tcPr>
            <w:tcW w:w="1701" w:type="dxa"/>
          </w:tcPr>
          <w:p w:rsidR="00F63684" w:rsidRDefault="00F63684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63684" w:rsidRPr="00883C3C" w:rsidTr="00CF2626">
        <w:trPr>
          <w:trHeight w:val="315"/>
        </w:trPr>
        <w:tc>
          <w:tcPr>
            <w:tcW w:w="959" w:type="dxa"/>
          </w:tcPr>
          <w:p w:rsidR="00F63684" w:rsidRPr="00C765E7" w:rsidRDefault="00F63684" w:rsidP="00C765E7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Тема 3. </w:t>
            </w:r>
            <w:proofErr w:type="spellStart"/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Подцарство</w:t>
            </w:r>
            <w:proofErr w:type="spellEnd"/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 Простейшие, или Одноклеточные</w:t>
            </w:r>
          </w:p>
        </w:tc>
        <w:tc>
          <w:tcPr>
            <w:tcW w:w="1701" w:type="dxa"/>
          </w:tcPr>
          <w:p w:rsidR="00F63684" w:rsidRDefault="00F63684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F63684" w:rsidRPr="00883C3C" w:rsidTr="00CF2626">
        <w:trPr>
          <w:trHeight w:val="315"/>
        </w:trPr>
        <w:tc>
          <w:tcPr>
            <w:tcW w:w="959" w:type="dxa"/>
          </w:tcPr>
          <w:p w:rsidR="00F63684" w:rsidRPr="00C765E7" w:rsidRDefault="00F63684" w:rsidP="00C765E7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3684" w:rsidRPr="00C765E7" w:rsidRDefault="00F63684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Тема 4. </w:t>
            </w:r>
            <w:proofErr w:type="spellStart"/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Подцарство</w:t>
            </w:r>
            <w:proofErr w:type="spellEnd"/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 Многоклеточные</w:t>
            </w:r>
          </w:p>
        </w:tc>
        <w:tc>
          <w:tcPr>
            <w:tcW w:w="1701" w:type="dxa"/>
          </w:tcPr>
          <w:p w:rsidR="00F63684" w:rsidRDefault="00F63684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63684" w:rsidRPr="00883C3C" w:rsidTr="00CF2626">
        <w:trPr>
          <w:trHeight w:val="315"/>
        </w:trPr>
        <w:tc>
          <w:tcPr>
            <w:tcW w:w="959" w:type="dxa"/>
          </w:tcPr>
          <w:p w:rsidR="00F63684" w:rsidRPr="00C765E7" w:rsidRDefault="00F63684" w:rsidP="00C765E7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3684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5. Типы Плоские черви, Круглые черви, Кольчатые черви</w:t>
            </w:r>
          </w:p>
        </w:tc>
        <w:tc>
          <w:tcPr>
            <w:tcW w:w="1701" w:type="dxa"/>
          </w:tcPr>
          <w:p w:rsidR="00F63684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6. Тип Моллюски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7. Тип Членистоногие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8. Тип Хордовые. Бесчерепные. Надкласс Рыбы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9. Класс Земноводные, или Амфибии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10. Класс Пресмыкающиеся, или Рептилии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11. Класс Птицы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12. Класс Млекопитающие, или Звери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13. Развитие животного мира на Земле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1. Общий обзор организма человека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2. Опорно-двигательная система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3. Кровеносная система. Внутренняя среда организма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4. Дыхательная система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5. Пищеварительная система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6. Обмен веществ и энергии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7. Мочевыделительная система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Тема 8. Кожа 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9. Эндокринная и нервная системы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FE0DBE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10. Органы чувств. Анализаторы</w:t>
            </w:r>
          </w:p>
        </w:tc>
        <w:tc>
          <w:tcPr>
            <w:tcW w:w="1701" w:type="dxa"/>
          </w:tcPr>
          <w:p w:rsidR="00FE0DBE" w:rsidRDefault="00FE0DBE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FE0DBE" w:rsidRPr="00883C3C" w:rsidTr="00CF2626">
        <w:trPr>
          <w:trHeight w:val="315"/>
        </w:trPr>
        <w:tc>
          <w:tcPr>
            <w:tcW w:w="959" w:type="dxa"/>
          </w:tcPr>
          <w:p w:rsidR="00FE0DBE" w:rsidRPr="00C765E7" w:rsidRDefault="00FE0DBE" w:rsidP="00C765E7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0DBE" w:rsidRPr="00C765E7" w:rsidRDefault="00425C58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11. Поведение человека и высшая нервная деятельность</w:t>
            </w:r>
          </w:p>
        </w:tc>
        <w:tc>
          <w:tcPr>
            <w:tcW w:w="1701" w:type="dxa"/>
          </w:tcPr>
          <w:p w:rsidR="00FE0DBE" w:rsidRDefault="00425C58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425C58" w:rsidRPr="00883C3C" w:rsidTr="00CF2626">
        <w:trPr>
          <w:trHeight w:val="315"/>
        </w:trPr>
        <w:tc>
          <w:tcPr>
            <w:tcW w:w="959" w:type="dxa"/>
          </w:tcPr>
          <w:p w:rsidR="00425C58" w:rsidRPr="00C765E7" w:rsidRDefault="00425C58" w:rsidP="00C765E7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25C58" w:rsidRPr="00C765E7" w:rsidRDefault="00425C58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12. Половая система. Индивидуальное развитие организма</w:t>
            </w:r>
          </w:p>
        </w:tc>
        <w:tc>
          <w:tcPr>
            <w:tcW w:w="1701" w:type="dxa"/>
          </w:tcPr>
          <w:p w:rsidR="00425C58" w:rsidRDefault="00425C58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425C58" w:rsidRPr="00883C3C" w:rsidTr="00CF2626">
        <w:trPr>
          <w:trHeight w:val="315"/>
        </w:trPr>
        <w:tc>
          <w:tcPr>
            <w:tcW w:w="959" w:type="dxa"/>
          </w:tcPr>
          <w:p w:rsidR="00425C58" w:rsidRPr="00C765E7" w:rsidRDefault="00425C58" w:rsidP="00C765E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425C58" w:rsidRPr="00C765E7" w:rsidRDefault="00C765E7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425C58" w:rsidRDefault="00C765E7" w:rsidP="00CF2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</w:tr>
      <w:tr w:rsidR="00425C58" w:rsidRPr="00883C3C" w:rsidTr="00CF2626">
        <w:trPr>
          <w:trHeight w:val="315"/>
        </w:trPr>
        <w:tc>
          <w:tcPr>
            <w:tcW w:w="959" w:type="dxa"/>
          </w:tcPr>
          <w:p w:rsidR="00425C58" w:rsidRPr="00C765E7" w:rsidRDefault="00425C58" w:rsidP="00C765E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425C58" w:rsidRPr="00C765E7" w:rsidRDefault="00C765E7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425C58" w:rsidRDefault="00425C58" w:rsidP="00425C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5C58" w:rsidRPr="00883C3C" w:rsidTr="00CF2626">
        <w:trPr>
          <w:trHeight w:val="315"/>
        </w:trPr>
        <w:tc>
          <w:tcPr>
            <w:tcW w:w="959" w:type="dxa"/>
          </w:tcPr>
          <w:p w:rsidR="00425C58" w:rsidRPr="00C765E7" w:rsidRDefault="00425C58" w:rsidP="00C765E7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25C58" w:rsidRPr="00C765E7" w:rsidRDefault="00425C58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1. Общие закономерности жизни</w:t>
            </w:r>
          </w:p>
        </w:tc>
        <w:tc>
          <w:tcPr>
            <w:tcW w:w="1701" w:type="dxa"/>
          </w:tcPr>
          <w:p w:rsidR="00425C58" w:rsidRDefault="00425C58" w:rsidP="0042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425C58" w:rsidRPr="00883C3C" w:rsidTr="00CF2626">
        <w:trPr>
          <w:trHeight w:val="315"/>
        </w:trPr>
        <w:tc>
          <w:tcPr>
            <w:tcW w:w="959" w:type="dxa"/>
          </w:tcPr>
          <w:p w:rsidR="00425C58" w:rsidRPr="00C765E7" w:rsidRDefault="00425C58" w:rsidP="00C765E7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25C58" w:rsidRPr="00C765E7" w:rsidRDefault="00425C58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2. Закономерности жизни на клеточном уровне</w:t>
            </w:r>
          </w:p>
        </w:tc>
        <w:tc>
          <w:tcPr>
            <w:tcW w:w="1701" w:type="dxa"/>
          </w:tcPr>
          <w:p w:rsidR="00425C58" w:rsidRDefault="00425C58" w:rsidP="0042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425C58" w:rsidRPr="00883C3C" w:rsidTr="00CF2626">
        <w:trPr>
          <w:trHeight w:val="315"/>
        </w:trPr>
        <w:tc>
          <w:tcPr>
            <w:tcW w:w="959" w:type="dxa"/>
          </w:tcPr>
          <w:p w:rsidR="00425C58" w:rsidRPr="00C765E7" w:rsidRDefault="00425C58" w:rsidP="00C765E7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25C58" w:rsidRPr="00C765E7" w:rsidRDefault="00425C58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3. Закономерности жизни на организменном уровне</w:t>
            </w:r>
          </w:p>
        </w:tc>
        <w:tc>
          <w:tcPr>
            <w:tcW w:w="1701" w:type="dxa"/>
          </w:tcPr>
          <w:p w:rsidR="00425C58" w:rsidRDefault="00425C58" w:rsidP="0042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</w:tr>
      <w:tr w:rsidR="00425C58" w:rsidRPr="00883C3C" w:rsidTr="00CF2626">
        <w:trPr>
          <w:trHeight w:val="315"/>
        </w:trPr>
        <w:tc>
          <w:tcPr>
            <w:tcW w:w="959" w:type="dxa"/>
          </w:tcPr>
          <w:p w:rsidR="00425C58" w:rsidRPr="00C765E7" w:rsidRDefault="00425C58" w:rsidP="00C765E7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25C58" w:rsidRPr="00C765E7" w:rsidRDefault="00425C58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4. Закономерности происхождения и развития жизни на Земле</w:t>
            </w:r>
          </w:p>
        </w:tc>
        <w:tc>
          <w:tcPr>
            <w:tcW w:w="1701" w:type="dxa"/>
          </w:tcPr>
          <w:p w:rsidR="00425C58" w:rsidRDefault="00425C58" w:rsidP="0042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425C58" w:rsidRPr="00883C3C" w:rsidTr="00CF2626">
        <w:trPr>
          <w:trHeight w:val="315"/>
        </w:trPr>
        <w:tc>
          <w:tcPr>
            <w:tcW w:w="959" w:type="dxa"/>
          </w:tcPr>
          <w:p w:rsidR="00425C58" w:rsidRPr="00C765E7" w:rsidRDefault="00425C58" w:rsidP="00C765E7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25C58" w:rsidRPr="00C765E7" w:rsidRDefault="00425C58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Тема 5. Закономерности взаимоотношений организмов и среды</w:t>
            </w:r>
          </w:p>
        </w:tc>
        <w:tc>
          <w:tcPr>
            <w:tcW w:w="1701" w:type="dxa"/>
          </w:tcPr>
          <w:p w:rsidR="00425C58" w:rsidRDefault="00425C58" w:rsidP="0042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  <w:tr w:rsidR="00425C58" w:rsidRPr="00883C3C" w:rsidTr="00CF2626">
        <w:trPr>
          <w:trHeight w:val="315"/>
        </w:trPr>
        <w:tc>
          <w:tcPr>
            <w:tcW w:w="959" w:type="dxa"/>
          </w:tcPr>
          <w:p w:rsidR="00425C58" w:rsidRPr="00C765E7" w:rsidRDefault="00425C58" w:rsidP="00C765E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425C58" w:rsidRPr="00C765E7" w:rsidRDefault="00C765E7" w:rsidP="00C765E7">
            <w:pPr>
              <w:spacing w:after="0" w:line="240" w:lineRule="auto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C765E7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425C58" w:rsidRDefault="00C765E7" w:rsidP="0042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</w:tr>
    </w:tbl>
    <w:p w:rsidR="001C2B82" w:rsidRDefault="001C2B82" w:rsidP="00131B8F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B0F" w:rsidRPr="00776C37" w:rsidRDefault="009C5B0F" w:rsidP="009C5B0F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C5B0F" w:rsidRPr="00776C37" w:rsidSect="00E978BD">
      <w:footerReference w:type="default" r:id="rId8"/>
      <w:pgSz w:w="11906" w:h="16838"/>
      <w:pgMar w:top="993" w:right="991" w:bottom="1134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B0F" w:rsidRDefault="009C5B0F" w:rsidP="00C5187A">
      <w:pPr>
        <w:spacing w:after="0" w:line="240" w:lineRule="auto"/>
      </w:pPr>
      <w:r>
        <w:separator/>
      </w:r>
    </w:p>
  </w:endnote>
  <w:endnote w:type="continuationSeparator" w:id="1">
    <w:p w:rsidR="009C5B0F" w:rsidRDefault="009C5B0F" w:rsidP="00C5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7079"/>
      <w:docPartObj>
        <w:docPartGallery w:val="Page Numbers (Bottom of Page)"/>
        <w:docPartUnique/>
      </w:docPartObj>
    </w:sdtPr>
    <w:sdtContent>
      <w:p w:rsidR="00E978BD" w:rsidRDefault="003A58E6">
        <w:pPr>
          <w:pStyle w:val="af1"/>
          <w:jc w:val="center"/>
        </w:pPr>
        <w:fldSimple w:instr=" PAGE   \* MERGEFORMAT ">
          <w:r w:rsidR="004B66C8">
            <w:rPr>
              <w:noProof/>
            </w:rPr>
            <w:t>15</w:t>
          </w:r>
        </w:fldSimple>
      </w:p>
    </w:sdtContent>
  </w:sdt>
  <w:p w:rsidR="00E978BD" w:rsidRDefault="00E978B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B0F" w:rsidRDefault="009C5B0F" w:rsidP="00C5187A">
      <w:pPr>
        <w:spacing w:after="0" w:line="240" w:lineRule="auto"/>
      </w:pPr>
      <w:r>
        <w:separator/>
      </w:r>
    </w:p>
  </w:footnote>
  <w:footnote w:type="continuationSeparator" w:id="1">
    <w:p w:rsidR="009C5B0F" w:rsidRDefault="009C5B0F" w:rsidP="00C5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C7B"/>
    <w:multiLevelType w:val="hybridMultilevel"/>
    <w:tmpl w:val="A03A59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B5935"/>
    <w:multiLevelType w:val="hybridMultilevel"/>
    <w:tmpl w:val="18420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143FC"/>
    <w:multiLevelType w:val="hybridMultilevel"/>
    <w:tmpl w:val="B828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B616F"/>
    <w:multiLevelType w:val="hybridMultilevel"/>
    <w:tmpl w:val="4C54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D4DD5"/>
    <w:multiLevelType w:val="hybridMultilevel"/>
    <w:tmpl w:val="EE028CD0"/>
    <w:lvl w:ilvl="0" w:tplc="98BE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DEF712">
      <w:numFmt w:val="bullet"/>
      <w:lvlText w:val="•"/>
      <w:lvlJc w:val="left"/>
      <w:pPr>
        <w:ind w:left="1935" w:hanging="85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06BD6"/>
    <w:multiLevelType w:val="hybridMultilevel"/>
    <w:tmpl w:val="7592E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D97E7B"/>
    <w:multiLevelType w:val="hybridMultilevel"/>
    <w:tmpl w:val="3A7AE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A56A1"/>
    <w:multiLevelType w:val="hybridMultilevel"/>
    <w:tmpl w:val="35A6A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323C3"/>
    <w:multiLevelType w:val="hybridMultilevel"/>
    <w:tmpl w:val="3D823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11155F"/>
    <w:multiLevelType w:val="hybridMultilevel"/>
    <w:tmpl w:val="B042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85DE7"/>
    <w:multiLevelType w:val="hybridMultilevel"/>
    <w:tmpl w:val="3F90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251B0"/>
    <w:multiLevelType w:val="hybridMultilevel"/>
    <w:tmpl w:val="07F49ADE"/>
    <w:lvl w:ilvl="0" w:tplc="DA127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62B1D"/>
    <w:multiLevelType w:val="hybridMultilevel"/>
    <w:tmpl w:val="3834A30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FF1F31"/>
    <w:multiLevelType w:val="hybridMultilevel"/>
    <w:tmpl w:val="8390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25D9D"/>
    <w:multiLevelType w:val="hybridMultilevel"/>
    <w:tmpl w:val="21BE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3D6029"/>
    <w:multiLevelType w:val="hybridMultilevel"/>
    <w:tmpl w:val="ED98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71143"/>
    <w:multiLevelType w:val="hybridMultilevel"/>
    <w:tmpl w:val="5B2AC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D162A7"/>
    <w:multiLevelType w:val="hybridMultilevel"/>
    <w:tmpl w:val="52B8D3F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F34180"/>
    <w:multiLevelType w:val="hybridMultilevel"/>
    <w:tmpl w:val="FA1CC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B63B67"/>
    <w:multiLevelType w:val="hybridMultilevel"/>
    <w:tmpl w:val="DE645FB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4E742B"/>
    <w:multiLevelType w:val="hybridMultilevel"/>
    <w:tmpl w:val="CBDC5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52095D"/>
    <w:multiLevelType w:val="hybridMultilevel"/>
    <w:tmpl w:val="3F7E48D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95754C"/>
    <w:multiLevelType w:val="hybridMultilevel"/>
    <w:tmpl w:val="8550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90A9B"/>
    <w:multiLevelType w:val="hybridMultilevel"/>
    <w:tmpl w:val="3C004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5028D6"/>
    <w:multiLevelType w:val="hybridMultilevel"/>
    <w:tmpl w:val="C8EC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A07DFE"/>
    <w:multiLevelType w:val="hybridMultilevel"/>
    <w:tmpl w:val="F72E4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E4334C"/>
    <w:multiLevelType w:val="hybridMultilevel"/>
    <w:tmpl w:val="9C3AD210"/>
    <w:lvl w:ilvl="0" w:tplc="7E063D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14986"/>
    <w:multiLevelType w:val="hybridMultilevel"/>
    <w:tmpl w:val="BA64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BA01BD"/>
    <w:multiLevelType w:val="hybridMultilevel"/>
    <w:tmpl w:val="AD08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933546"/>
    <w:multiLevelType w:val="hybridMultilevel"/>
    <w:tmpl w:val="F0CC7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58213FB"/>
    <w:multiLevelType w:val="hybridMultilevel"/>
    <w:tmpl w:val="07F49ADE"/>
    <w:lvl w:ilvl="0" w:tplc="DA127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E77E7"/>
    <w:multiLevelType w:val="hybridMultilevel"/>
    <w:tmpl w:val="3790D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84D15"/>
    <w:multiLevelType w:val="hybridMultilevel"/>
    <w:tmpl w:val="DD163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0E6AAA"/>
    <w:multiLevelType w:val="hybridMultilevel"/>
    <w:tmpl w:val="0D12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D54996"/>
    <w:multiLevelType w:val="hybridMultilevel"/>
    <w:tmpl w:val="A04C059E"/>
    <w:lvl w:ilvl="0" w:tplc="98BE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BF25B0"/>
    <w:multiLevelType w:val="hybridMultilevel"/>
    <w:tmpl w:val="0FD2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995402"/>
    <w:multiLevelType w:val="hybridMultilevel"/>
    <w:tmpl w:val="214CB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D10BB3"/>
    <w:multiLevelType w:val="hybridMultilevel"/>
    <w:tmpl w:val="53183E9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902E85"/>
    <w:multiLevelType w:val="hybridMultilevel"/>
    <w:tmpl w:val="E4C63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FE1CB0"/>
    <w:multiLevelType w:val="hybridMultilevel"/>
    <w:tmpl w:val="84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0F7370"/>
    <w:multiLevelType w:val="hybridMultilevel"/>
    <w:tmpl w:val="3D567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4"/>
  </w:num>
  <w:num w:numId="3">
    <w:abstractNumId w:val="14"/>
  </w:num>
  <w:num w:numId="4">
    <w:abstractNumId w:val="29"/>
  </w:num>
  <w:num w:numId="5">
    <w:abstractNumId w:val="40"/>
  </w:num>
  <w:num w:numId="6">
    <w:abstractNumId w:val="21"/>
  </w:num>
  <w:num w:numId="7">
    <w:abstractNumId w:val="42"/>
  </w:num>
  <w:num w:numId="8">
    <w:abstractNumId w:val="41"/>
  </w:num>
  <w:num w:numId="9">
    <w:abstractNumId w:val="26"/>
  </w:num>
  <w:num w:numId="10">
    <w:abstractNumId w:val="12"/>
  </w:num>
  <w:num w:numId="11">
    <w:abstractNumId w:val="19"/>
  </w:num>
  <w:num w:numId="12">
    <w:abstractNumId w:val="17"/>
  </w:num>
  <w:num w:numId="13">
    <w:abstractNumId w:val="23"/>
  </w:num>
  <w:num w:numId="14">
    <w:abstractNumId w:val="18"/>
  </w:num>
  <w:num w:numId="15">
    <w:abstractNumId w:val="20"/>
  </w:num>
  <w:num w:numId="16">
    <w:abstractNumId w:val="5"/>
  </w:num>
  <w:num w:numId="17">
    <w:abstractNumId w:val="24"/>
  </w:num>
  <w:num w:numId="18">
    <w:abstractNumId w:val="33"/>
  </w:num>
  <w:num w:numId="19">
    <w:abstractNumId w:val="39"/>
  </w:num>
  <w:num w:numId="20">
    <w:abstractNumId w:val="22"/>
  </w:num>
  <w:num w:numId="21">
    <w:abstractNumId w:val="38"/>
  </w:num>
  <w:num w:numId="22">
    <w:abstractNumId w:val="36"/>
  </w:num>
  <w:num w:numId="23">
    <w:abstractNumId w:val="28"/>
  </w:num>
  <w:num w:numId="24">
    <w:abstractNumId w:val="9"/>
  </w:num>
  <w:num w:numId="25">
    <w:abstractNumId w:val="31"/>
  </w:num>
  <w:num w:numId="26">
    <w:abstractNumId w:val="30"/>
  </w:num>
  <w:num w:numId="27">
    <w:abstractNumId w:val="2"/>
  </w:num>
  <w:num w:numId="28">
    <w:abstractNumId w:val="37"/>
  </w:num>
  <w:num w:numId="29">
    <w:abstractNumId w:val="35"/>
  </w:num>
  <w:num w:numId="30">
    <w:abstractNumId w:val="4"/>
  </w:num>
  <w:num w:numId="31">
    <w:abstractNumId w:val="15"/>
  </w:num>
  <w:num w:numId="32">
    <w:abstractNumId w:val="13"/>
  </w:num>
  <w:num w:numId="33">
    <w:abstractNumId w:val="10"/>
  </w:num>
  <w:num w:numId="34">
    <w:abstractNumId w:val="34"/>
  </w:num>
  <w:num w:numId="35">
    <w:abstractNumId w:val="1"/>
  </w:num>
  <w:num w:numId="36">
    <w:abstractNumId w:val="43"/>
  </w:num>
  <w:num w:numId="37">
    <w:abstractNumId w:val="16"/>
  </w:num>
  <w:num w:numId="38">
    <w:abstractNumId w:val="11"/>
  </w:num>
  <w:num w:numId="39">
    <w:abstractNumId w:val="7"/>
  </w:num>
  <w:num w:numId="40">
    <w:abstractNumId w:val="0"/>
  </w:num>
  <w:num w:numId="41">
    <w:abstractNumId w:val="32"/>
  </w:num>
  <w:num w:numId="42">
    <w:abstractNumId w:val="6"/>
  </w:num>
  <w:num w:numId="43">
    <w:abstractNumId w:val="25"/>
  </w:num>
  <w:num w:numId="44">
    <w:abstractNumId w:val="8"/>
  </w:num>
  <w:num w:numId="45">
    <w:abstractNumId w:val="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D1C"/>
    <w:rsid w:val="000326E2"/>
    <w:rsid w:val="000343CA"/>
    <w:rsid w:val="000516F5"/>
    <w:rsid w:val="000553EA"/>
    <w:rsid w:val="00064B67"/>
    <w:rsid w:val="000700E1"/>
    <w:rsid w:val="0007402E"/>
    <w:rsid w:val="000850AE"/>
    <w:rsid w:val="000A2B33"/>
    <w:rsid w:val="000A76B4"/>
    <w:rsid w:val="000B7900"/>
    <w:rsid w:val="000C203F"/>
    <w:rsid w:val="000F3268"/>
    <w:rsid w:val="001061A4"/>
    <w:rsid w:val="00131B8F"/>
    <w:rsid w:val="00132A1E"/>
    <w:rsid w:val="00163973"/>
    <w:rsid w:val="00170180"/>
    <w:rsid w:val="001923DF"/>
    <w:rsid w:val="001C18CD"/>
    <w:rsid w:val="001C23C0"/>
    <w:rsid w:val="001C2B82"/>
    <w:rsid w:val="001D071C"/>
    <w:rsid w:val="001D4780"/>
    <w:rsid w:val="001E6E73"/>
    <w:rsid w:val="0020707B"/>
    <w:rsid w:val="00207CD0"/>
    <w:rsid w:val="0024023D"/>
    <w:rsid w:val="00242D2E"/>
    <w:rsid w:val="00253254"/>
    <w:rsid w:val="00266970"/>
    <w:rsid w:val="0027035C"/>
    <w:rsid w:val="00285214"/>
    <w:rsid w:val="00291A34"/>
    <w:rsid w:val="00293192"/>
    <w:rsid w:val="002A0579"/>
    <w:rsid w:val="002A0EA8"/>
    <w:rsid w:val="002A3BFF"/>
    <w:rsid w:val="002A6E6B"/>
    <w:rsid w:val="002B236E"/>
    <w:rsid w:val="002B7AA4"/>
    <w:rsid w:val="002E59F3"/>
    <w:rsid w:val="002F0C32"/>
    <w:rsid w:val="00314B67"/>
    <w:rsid w:val="00316375"/>
    <w:rsid w:val="003454F5"/>
    <w:rsid w:val="003A0A1E"/>
    <w:rsid w:val="003A58E6"/>
    <w:rsid w:val="003D3BA3"/>
    <w:rsid w:val="00404D0D"/>
    <w:rsid w:val="00417425"/>
    <w:rsid w:val="00425C58"/>
    <w:rsid w:val="004361BC"/>
    <w:rsid w:val="00447A5E"/>
    <w:rsid w:val="00462C30"/>
    <w:rsid w:val="00462E09"/>
    <w:rsid w:val="00472CD6"/>
    <w:rsid w:val="00472E61"/>
    <w:rsid w:val="00480E81"/>
    <w:rsid w:val="00482B5F"/>
    <w:rsid w:val="004919E3"/>
    <w:rsid w:val="004B66C8"/>
    <w:rsid w:val="004F5F8C"/>
    <w:rsid w:val="00513689"/>
    <w:rsid w:val="005817B7"/>
    <w:rsid w:val="005A3A61"/>
    <w:rsid w:val="005A7FC5"/>
    <w:rsid w:val="005C4347"/>
    <w:rsid w:val="005F2BF6"/>
    <w:rsid w:val="005F56E2"/>
    <w:rsid w:val="0061582B"/>
    <w:rsid w:val="00630349"/>
    <w:rsid w:val="00634243"/>
    <w:rsid w:val="006357BA"/>
    <w:rsid w:val="00641674"/>
    <w:rsid w:val="00655434"/>
    <w:rsid w:val="00657945"/>
    <w:rsid w:val="006745A6"/>
    <w:rsid w:val="00685005"/>
    <w:rsid w:val="006A4ED3"/>
    <w:rsid w:val="006B1AEB"/>
    <w:rsid w:val="006B33DF"/>
    <w:rsid w:val="006D2560"/>
    <w:rsid w:val="006F35F9"/>
    <w:rsid w:val="007003D0"/>
    <w:rsid w:val="00717961"/>
    <w:rsid w:val="00743838"/>
    <w:rsid w:val="0075252E"/>
    <w:rsid w:val="007537F7"/>
    <w:rsid w:val="00773601"/>
    <w:rsid w:val="00776C37"/>
    <w:rsid w:val="007977BC"/>
    <w:rsid w:val="007B23C9"/>
    <w:rsid w:val="007B4C68"/>
    <w:rsid w:val="007C7716"/>
    <w:rsid w:val="007C7F9D"/>
    <w:rsid w:val="007D186F"/>
    <w:rsid w:val="007E4859"/>
    <w:rsid w:val="0080247E"/>
    <w:rsid w:val="008159C3"/>
    <w:rsid w:val="00831106"/>
    <w:rsid w:val="00863CAC"/>
    <w:rsid w:val="00883C3C"/>
    <w:rsid w:val="00894E3A"/>
    <w:rsid w:val="008A0F19"/>
    <w:rsid w:val="008B266F"/>
    <w:rsid w:val="008B5B23"/>
    <w:rsid w:val="008C3005"/>
    <w:rsid w:val="008C7AD0"/>
    <w:rsid w:val="008D14B4"/>
    <w:rsid w:val="008D4328"/>
    <w:rsid w:val="008E316B"/>
    <w:rsid w:val="008F3400"/>
    <w:rsid w:val="009005A2"/>
    <w:rsid w:val="0091013D"/>
    <w:rsid w:val="00914252"/>
    <w:rsid w:val="0092217E"/>
    <w:rsid w:val="009403FF"/>
    <w:rsid w:val="0094591C"/>
    <w:rsid w:val="00960180"/>
    <w:rsid w:val="0096021C"/>
    <w:rsid w:val="00962180"/>
    <w:rsid w:val="009713A7"/>
    <w:rsid w:val="009B1A50"/>
    <w:rsid w:val="009C5B0F"/>
    <w:rsid w:val="009E7031"/>
    <w:rsid w:val="009F0836"/>
    <w:rsid w:val="00A03BBD"/>
    <w:rsid w:val="00A12A5C"/>
    <w:rsid w:val="00A2719D"/>
    <w:rsid w:val="00A364D6"/>
    <w:rsid w:val="00A479C9"/>
    <w:rsid w:val="00A67C35"/>
    <w:rsid w:val="00A74DBE"/>
    <w:rsid w:val="00A901CA"/>
    <w:rsid w:val="00AC643D"/>
    <w:rsid w:val="00AC6B49"/>
    <w:rsid w:val="00AE141C"/>
    <w:rsid w:val="00AE20F7"/>
    <w:rsid w:val="00AF0698"/>
    <w:rsid w:val="00AF67DB"/>
    <w:rsid w:val="00B17983"/>
    <w:rsid w:val="00B2103F"/>
    <w:rsid w:val="00B367E9"/>
    <w:rsid w:val="00B5774B"/>
    <w:rsid w:val="00B66414"/>
    <w:rsid w:val="00B87E37"/>
    <w:rsid w:val="00B9493A"/>
    <w:rsid w:val="00BB2B58"/>
    <w:rsid w:val="00BC5C1F"/>
    <w:rsid w:val="00BE2DD1"/>
    <w:rsid w:val="00BE48C5"/>
    <w:rsid w:val="00BE550A"/>
    <w:rsid w:val="00BF349B"/>
    <w:rsid w:val="00C04F00"/>
    <w:rsid w:val="00C223F5"/>
    <w:rsid w:val="00C318A0"/>
    <w:rsid w:val="00C37BED"/>
    <w:rsid w:val="00C5187A"/>
    <w:rsid w:val="00C51FBC"/>
    <w:rsid w:val="00C57C9B"/>
    <w:rsid w:val="00C63600"/>
    <w:rsid w:val="00C716B0"/>
    <w:rsid w:val="00C765E7"/>
    <w:rsid w:val="00C8532B"/>
    <w:rsid w:val="00CF2626"/>
    <w:rsid w:val="00D10D8E"/>
    <w:rsid w:val="00D33989"/>
    <w:rsid w:val="00D37454"/>
    <w:rsid w:val="00D41C00"/>
    <w:rsid w:val="00D56C72"/>
    <w:rsid w:val="00D6521B"/>
    <w:rsid w:val="00D80AF3"/>
    <w:rsid w:val="00D81BDC"/>
    <w:rsid w:val="00D828B6"/>
    <w:rsid w:val="00D82C72"/>
    <w:rsid w:val="00DC5F94"/>
    <w:rsid w:val="00DD3DA1"/>
    <w:rsid w:val="00E125D0"/>
    <w:rsid w:val="00E37EE5"/>
    <w:rsid w:val="00E42F8C"/>
    <w:rsid w:val="00E43EC0"/>
    <w:rsid w:val="00E6128D"/>
    <w:rsid w:val="00E72C37"/>
    <w:rsid w:val="00E91859"/>
    <w:rsid w:val="00E978BD"/>
    <w:rsid w:val="00EB5DE7"/>
    <w:rsid w:val="00EB67AB"/>
    <w:rsid w:val="00EC7196"/>
    <w:rsid w:val="00F63684"/>
    <w:rsid w:val="00F816E5"/>
    <w:rsid w:val="00F81D1C"/>
    <w:rsid w:val="00F862E8"/>
    <w:rsid w:val="00F95329"/>
    <w:rsid w:val="00FA30E9"/>
    <w:rsid w:val="00FA35B7"/>
    <w:rsid w:val="00FA5ACE"/>
    <w:rsid w:val="00FC119B"/>
    <w:rsid w:val="00FE0DBE"/>
    <w:rsid w:val="00FE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37"/>
  </w:style>
  <w:style w:type="paragraph" w:styleId="1">
    <w:name w:val="heading 1"/>
    <w:basedOn w:val="a"/>
    <w:next w:val="a"/>
    <w:link w:val="10"/>
    <w:uiPriority w:val="9"/>
    <w:qFormat/>
    <w:rsid w:val="00F81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81D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7F9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F81D1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1D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81D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List Paragraph"/>
    <w:basedOn w:val="a"/>
    <w:uiPriority w:val="34"/>
    <w:qFormat/>
    <w:rsid w:val="00F81D1C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99"/>
    <w:rsid w:val="00F81D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F8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F81D1C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518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C5187A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99"/>
    <w:qFormat/>
    <w:rsid w:val="000A2B33"/>
    <w:pPr>
      <w:spacing w:after="0" w:line="240" w:lineRule="auto"/>
    </w:pPr>
  </w:style>
  <w:style w:type="character" w:styleId="ab">
    <w:name w:val="Hyperlink"/>
    <w:uiPriority w:val="99"/>
    <w:rsid w:val="00D80AF3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7C7F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rsid w:val="007C7F9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C7F9D"/>
    <w:rPr>
      <w:rFonts w:ascii="Tahoma" w:eastAsia="Calibri" w:hAnsi="Tahoma" w:cs="Times New Roman"/>
      <w:sz w:val="16"/>
      <w:szCs w:val="16"/>
      <w:lang w:eastAsia="en-US"/>
    </w:rPr>
  </w:style>
  <w:style w:type="character" w:styleId="ae">
    <w:name w:val="FollowedHyperlink"/>
    <w:basedOn w:val="a0"/>
    <w:uiPriority w:val="99"/>
    <w:semiHidden/>
    <w:rsid w:val="007C7F9D"/>
    <w:rPr>
      <w:rFonts w:cs="Times New Roman"/>
      <w:color w:val="800080"/>
      <w:u w:val="single"/>
    </w:rPr>
  </w:style>
  <w:style w:type="character" w:customStyle="1" w:styleId="c2">
    <w:name w:val="c2"/>
    <w:basedOn w:val="a0"/>
    <w:uiPriority w:val="99"/>
    <w:rsid w:val="007C7F9D"/>
    <w:rPr>
      <w:rFonts w:cs="Times New Roman"/>
    </w:rPr>
  </w:style>
  <w:style w:type="paragraph" w:customStyle="1" w:styleId="Default">
    <w:name w:val="Default"/>
    <w:rsid w:val="007C7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9C5B0F"/>
    <w:pPr>
      <w:widowControl w:val="0"/>
      <w:autoSpaceDE w:val="0"/>
      <w:autoSpaceDN w:val="0"/>
      <w:adjustRightInd w:val="0"/>
      <w:spacing w:after="0" w:line="228" w:lineRule="exact"/>
      <w:ind w:firstLine="56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C5B0F"/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E9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978BD"/>
  </w:style>
  <w:style w:type="paragraph" w:styleId="af1">
    <w:name w:val="footer"/>
    <w:basedOn w:val="a"/>
    <w:link w:val="af2"/>
    <w:uiPriority w:val="99"/>
    <w:unhideWhenUsed/>
    <w:rsid w:val="00E9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B6FF-47CF-42C6-BA06-DA255F1D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14</Pages>
  <Words>6345</Words>
  <Characters>36171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z</cp:lastModifiedBy>
  <cp:revision>84</cp:revision>
  <cp:lastPrinted>2002-01-01T02:02:00Z</cp:lastPrinted>
  <dcterms:created xsi:type="dcterms:W3CDTF">2012-06-16T14:01:00Z</dcterms:created>
  <dcterms:modified xsi:type="dcterms:W3CDTF">2007-09-05T20:26:00Z</dcterms:modified>
</cp:coreProperties>
</file>